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E8A7" w14:textId="2BF0FA0C" w:rsidR="00334575" w:rsidRDefault="009B7408" w:rsidP="00334575">
      <w:pPr>
        <w:pStyle w:val="ListParagrap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  <w:lang w:val="en-IE"/>
        </w:rPr>
        <w:t xml:space="preserve">The Future for </w:t>
      </w:r>
      <w:r w:rsidR="00334575" w:rsidRPr="00334575">
        <w:rPr>
          <w:rFonts w:ascii="Verdana" w:hAnsi="Verdana"/>
          <w:b/>
          <w:bCs/>
          <w:sz w:val="36"/>
          <w:szCs w:val="36"/>
          <w:lang w:val="en-IE"/>
        </w:rPr>
        <w:t xml:space="preserve">Hybrid </w:t>
      </w:r>
      <w:r w:rsidR="004910AC">
        <w:rPr>
          <w:rFonts w:ascii="Verdana" w:hAnsi="Verdana"/>
          <w:b/>
          <w:bCs/>
          <w:sz w:val="36"/>
          <w:szCs w:val="36"/>
          <w:lang w:val="en-IE"/>
        </w:rPr>
        <w:t>Working</w:t>
      </w:r>
    </w:p>
    <w:p w14:paraId="667B5763" w14:textId="6D058225" w:rsidR="00334575" w:rsidRDefault="00334575" w:rsidP="00334575">
      <w:pPr>
        <w:pStyle w:val="ListParagrap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Are hybrid office teams </w:t>
      </w:r>
      <w:r w:rsidR="003E1D9B">
        <w:rPr>
          <w:rFonts w:ascii="Verdana" w:hAnsi="Verdana"/>
          <w:b/>
          <w:bCs/>
          <w:sz w:val="36"/>
          <w:szCs w:val="36"/>
        </w:rPr>
        <w:t>here for good</w:t>
      </w:r>
      <w:r>
        <w:rPr>
          <w:rFonts w:ascii="Verdana" w:hAnsi="Verdana"/>
          <w:b/>
          <w:bCs/>
          <w:sz w:val="36"/>
          <w:szCs w:val="36"/>
        </w:rPr>
        <w:t>?</w:t>
      </w:r>
    </w:p>
    <w:p w14:paraId="0ED8B0F6" w14:textId="77777777" w:rsidR="0027358A" w:rsidRDefault="0027358A" w:rsidP="00334575">
      <w:pPr>
        <w:pStyle w:val="ListParagraph"/>
        <w:rPr>
          <w:rFonts w:ascii="Verdana" w:hAnsi="Verdana"/>
          <w:i/>
          <w:iCs/>
        </w:rPr>
      </w:pPr>
    </w:p>
    <w:p w14:paraId="6A779736" w14:textId="0348AA00" w:rsidR="00334575" w:rsidRPr="005714E8" w:rsidRDefault="00A878B4" w:rsidP="00334575">
      <w:pPr>
        <w:pStyle w:val="ListParagrap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As we emerge from this pandemic, </w:t>
      </w:r>
      <w:r w:rsidR="009B7408" w:rsidRPr="005714E8">
        <w:rPr>
          <w:rFonts w:ascii="Verdana" w:hAnsi="Verdana"/>
          <w:i/>
          <w:iCs/>
        </w:rPr>
        <w:t xml:space="preserve">Deirdre </w:t>
      </w:r>
      <w:r w:rsidR="005714E8" w:rsidRPr="005714E8">
        <w:rPr>
          <w:rFonts w:ascii="Verdana" w:hAnsi="Verdana"/>
          <w:i/>
          <w:iCs/>
        </w:rPr>
        <w:t>Murray</w:t>
      </w:r>
      <w:r w:rsidR="009B7408" w:rsidRPr="005714E8">
        <w:rPr>
          <w:rFonts w:ascii="Verdana" w:hAnsi="Verdana"/>
          <w:i/>
          <w:iCs/>
        </w:rPr>
        <w:t xml:space="preserve"> from People resources explores the advantages and dis</w:t>
      </w:r>
      <w:r w:rsidR="005714E8" w:rsidRPr="005714E8">
        <w:rPr>
          <w:rFonts w:ascii="Verdana" w:hAnsi="Verdana"/>
          <w:i/>
          <w:iCs/>
        </w:rPr>
        <w:t xml:space="preserve">advantages of hybrid teams </w:t>
      </w:r>
      <w:r w:rsidR="00023D9E">
        <w:rPr>
          <w:rFonts w:ascii="Verdana" w:hAnsi="Verdana"/>
          <w:i/>
          <w:iCs/>
        </w:rPr>
        <w:t xml:space="preserve"> </w:t>
      </w:r>
      <w:r w:rsidR="005714E8" w:rsidRPr="005714E8">
        <w:rPr>
          <w:rFonts w:ascii="Verdana" w:hAnsi="Verdana"/>
          <w:i/>
          <w:iCs/>
        </w:rPr>
        <w:t xml:space="preserve">and </w:t>
      </w:r>
      <w:r>
        <w:rPr>
          <w:rFonts w:ascii="Verdana" w:hAnsi="Verdana"/>
          <w:i/>
          <w:iCs/>
        </w:rPr>
        <w:t>explor</w:t>
      </w:r>
      <w:r w:rsidR="005714E8" w:rsidRPr="005714E8">
        <w:rPr>
          <w:rFonts w:ascii="Verdana" w:hAnsi="Verdana"/>
          <w:i/>
          <w:iCs/>
        </w:rPr>
        <w:t xml:space="preserve">es </w:t>
      </w:r>
      <w:r w:rsidR="00C41488">
        <w:rPr>
          <w:rFonts w:ascii="Verdana" w:hAnsi="Verdana"/>
          <w:i/>
          <w:iCs/>
        </w:rPr>
        <w:t xml:space="preserve">4 </w:t>
      </w:r>
      <w:r w:rsidR="005714E8" w:rsidRPr="005714E8">
        <w:rPr>
          <w:rFonts w:ascii="Verdana" w:hAnsi="Verdana"/>
          <w:i/>
          <w:iCs/>
        </w:rPr>
        <w:t>key steps in making them work effectively.</w:t>
      </w:r>
    </w:p>
    <w:p w14:paraId="7CA8AD96" w14:textId="77777777" w:rsidR="005714E8" w:rsidRPr="005714E8" w:rsidRDefault="005714E8" w:rsidP="00334575">
      <w:pPr>
        <w:pStyle w:val="ListParagraph"/>
        <w:rPr>
          <w:rFonts w:ascii="Verdana" w:hAnsi="Verdana"/>
          <w:i/>
          <w:iCs/>
        </w:rPr>
      </w:pPr>
    </w:p>
    <w:p w14:paraId="36BFC071" w14:textId="6EFB8E81" w:rsidR="005714E8" w:rsidRDefault="006D0D72" w:rsidP="00334575">
      <w:pPr>
        <w:pStyle w:val="ListParagrap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   </w:t>
      </w:r>
      <w:r w:rsidR="00D26C26">
        <w:rPr>
          <w:noProof/>
        </w:rPr>
        <w:drawing>
          <wp:inline distT="0" distB="0" distL="0" distR="0" wp14:anchorId="02566CE6" wp14:editId="5A6AA937">
            <wp:extent cx="4466017" cy="2171700"/>
            <wp:effectExtent l="0" t="0" r="0" b="0"/>
            <wp:docPr id="6" name="Picture 6" descr="How To Understand If Remote Work Is Working For You | TechC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nderstand If Remote Work Is Working For You | TechCab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783" cy="218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7E77" w14:textId="77777777" w:rsidR="00D26C26" w:rsidRDefault="00D26C26" w:rsidP="00334575">
      <w:pPr>
        <w:pStyle w:val="ListParagraph"/>
        <w:rPr>
          <w:rFonts w:ascii="Verdana" w:hAnsi="Verdana"/>
        </w:rPr>
      </w:pPr>
    </w:p>
    <w:p w14:paraId="2CA7CF3F" w14:textId="77777777" w:rsidR="00D26C26" w:rsidRDefault="00D26C26" w:rsidP="00334575">
      <w:pPr>
        <w:pStyle w:val="ListParagraph"/>
        <w:rPr>
          <w:rFonts w:ascii="Verdana" w:hAnsi="Verdana"/>
        </w:rPr>
      </w:pPr>
    </w:p>
    <w:p w14:paraId="6303F24D" w14:textId="76395AFD" w:rsidR="00924583" w:rsidRPr="00924583" w:rsidRDefault="001A2BDC" w:rsidP="00334575">
      <w:pPr>
        <w:pStyle w:val="ListParagraph"/>
        <w:rPr>
          <w:rFonts w:ascii="Verdana" w:hAnsi="Verdana"/>
          <w:i/>
          <w:iCs/>
        </w:rPr>
      </w:pPr>
      <w:r w:rsidRPr="00924583">
        <w:rPr>
          <w:rFonts w:ascii="Verdana" w:hAnsi="Verdana"/>
          <w:i/>
          <w:iCs/>
        </w:rPr>
        <w:t xml:space="preserve">“Latent demand for flexible working </w:t>
      </w:r>
      <w:r w:rsidR="006507F8" w:rsidRPr="00924583">
        <w:rPr>
          <w:rFonts w:ascii="Verdana" w:hAnsi="Verdana"/>
          <w:i/>
          <w:iCs/>
        </w:rPr>
        <w:t xml:space="preserve">pattern changes </w:t>
      </w:r>
      <w:r w:rsidRPr="00924583">
        <w:rPr>
          <w:rFonts w:ascii="Verdana" w:hAnsi="Verdana"/>
          <w:i/>
          <w:iCs/>
        </w:rPr>
        <w:t>ha</w:t>
      </w:r>
      <w:r w:rsidR="006507F8" w:rsidRPr="00924583">
        <w:rPr>
          <w:rFonts w:ascii="Verdana" w:hAnsi="Verdana"/>
          <w:i/>
          <w:iCs/>
        </w:rPr>
        <w:t>s</w:t>
      </w:r>
      <w:r w:rsidRPr="00924583">
        <w:rPr>
          <w:rFonts w:ascii="Verdana" w:hAnsi="Verdana"/>
          <w:i/>
          <w:iCs/>
        </w:rPr>
        <w:t xml:space="preserve"> been unlocked. </w:t>
      </w:r>
      <w:r w:rsidR="006507F8" w:rsidRPr="00924583">
        <w:rPr>
          <w:rFonts w:ascii="Verdana" w:hAnsi="Verdana"/>
          <w:i/>
          <w:iCs/>
        </w:rPr>
        <w:t>Employers must be ready to meet that demand</w:t>
      </w:r>
      <w:r w:rsidR="002728D6" w:rsidRPr="00924583">
        <w:rPr>
          <w:rFonts w:ascii="Verdana" w:hAnsi="Verdana"/>
          <w:i/>
          <w:iCs/>
        </w:rPr>
        <w:t xml:space="preserve"> with well-defined positions on hybrid and </w:t>
      </w:r>
      <w:r w:rsidR="00924583" w:rsidRPr="00924583">
        <w:rPr>
          <w:rFonts w:ascii="Verdana" w:hAnsi="Verdana"/>
          <w:i/>
          <w:iCs/>
        </w:rPr>
        <w:t>flexible working for every job role.”</w:t>
      </w:r>
    </w:p>
    <w:p w14:paraId="2C989FDB" w14:textId="77777777" w:rsidR="00924583" w:rsidRPr="00924583" w:rsidRDefault="00924583" w:rsidP="00334575">
      <w:pPr>
        <w:pStyle w:val="ListParagraph"/>
        <w:rPr>
          <w:rFonts w:ascii="Verdana" w:hAnsi="Verdana"/>
          <w:i/>
          <w:iCs/>
        </w:rPr>
      </w:pPr>
    </w:p>
    <w:p w14:paraId="0CE98561" w14:textId="2FA6C9CE" w:rsidR="001A2BDC" w:rsidRDefault="001A2BDC" w:rsidP="00924583">
      <w:pPr>
        <w:pStyle w:val="ListParagraph"/>
        <w:ind w:left="2160" w:firstLine="720"/>
        <w:rPr>
          <w:rFonts w:ascii="Verdana" w:hAnsi="Verdana"/>
        </w:rPr>
      </w:pPr>
      <w:r>
        <w:rPr>
          <w:rFonts w:ascii="Verdana" w:hAnsi="Verdana"/>
        </w:rPr>
        <w:t>University of Southampton Survey 2021.</w:t>
      </w:r>
    </w:p>
    <w:p w14:paraId="44F551DA" w14:textId="77777777" w:rsidR="001A2BDC" w:rsidRDefault="001A2BDC" w:rsidP="00334575">
      <w:pPr>
        <w:pStyle w:val="ListParagraph"/>
        <w:rPr>
          <w:rFonts w:ascii="Verdana" w:hAnsi="Verdana"/>
        </w:rPr>
      </w:pPr>
    </w:p>
    <w:p w14:paraId="58928D4F" w14:textId="5A377BAA" w:rsidR="002D1E93" w:rsidRDefault="00023D9E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We</w:t>
      </w:r>
      <w:r w:rsidR="00C80B8D">
        <w:rPr>
          <w:rFonts w:ascii="Verdana" w:hAnsi="Verdana"/>
        </w:rPr>
        <w:t xml:space="preserve">, the remote </w:t>
      </w:r>
      <w:r w:rsidR="006C3131">
        <w:rPr>
          <w:rFonts w:ascii="Verdana" w:hAnsi="Verdana"/>
        </w:rPr>
        <w:t>arm</w:t>
      </w:r>
      <w:r w:rsidR="00C41488">
        <w:rPr>
          <w:rFonts w:ascii="Verdana" w:hAnsi="Verdana"/>
        </w:rPr>
        <w:t>y</w:t>
      </w:r>
      <w:r w:rsidR="006C3131">
        <w:rPr>
          <w:rFonts w:ascii="Verdana" w:hAnsi="Verdana"/>
        </w:rPr>
        <w:t xml:space="preserve"> of workers,</w:t>
      </w:r>
      <w:r>
        <w:rPr>
          <w:rFonts w:ascii="Verdana" w:hAnsi="Verdana"/>
        </w:rPr>
        <w:t xml:space="preserve"> are like grizzly bears</w:t>
      </w:r>
      <w:r w:rsidR="0047155A">
        <w:rPr>
          <w:rFonts w:ascii="Verdana" w:hAnsi="Verdana"/>
        </w:rPr>
        <w:t xml:space="preserve"> buried </w:t>
      </w:r>
      <w:r w:rsidR="00701695">
        <w:rPr>
          <w:rFonts w:ascii="Verdana" w:hAnsi="Verdana"/>
        </w:rPr>
        <w:t xml:space="preserve">deep </w:t>
      </w:r>
      <w:r w:rsidR="0047155A">
        <w:rPr>
          <w:rFonts w:ascii="Verdana" w:hAnsi="Verdana"/>
        </w:rPr>
        <w:t>in the snow</w:t>
      </w:r>
      <w:r w:rsidR="00C86758">
        <w:rPr>
          <w:rFonts w:ascii="Verdana" w:hAnsi="Verdana"/>
        </w:rPr>
        <w:t>, having</w:t>
      </w:r>
      <w:r w:rsidR="00C80B8D">
        <w:rPr>
          <w:rFonts w:ascii="Verdana" w:hAnsi="Verdana"/>
        </w:rPr>
        <w:t xml:space="preserve"> </w:t>
      </w:r>
      <w:r w:rsidR="009D4209">
        <w:rPr>
          <w:rFonts w:ascii="Verdana" w:hAnsi="Verdana"/>
        </w:rPr>
        <w:t>spent</w:t>
      </w:r>
      <w:r>
        <w:rPr>
          <w:rFonts w:ascii="Verdana" w:hAnsi="Verdana"/>
        </w:rPr>
        <w:t xml:space="preserve"> </w:t>
      </w:r>
      <w:r w:rsidR="004E0792">
        <w:rPr>
          <w:rFonts w:ascii="Verdana" w:hAnsi="Verdana"/>
        </w:rPr>
        <w:t xml:space="preserve">two </w:t>
      </w:r>
      <w:r w:rsidR="00C80B8D">
        <w:rPr>
          <w:rFonts w:ascii="Verdana" w:hAnsi="Verdana"/>
        </w:rPr>
        <w:t>long</w:t>
      </w:r>
      <w:r>
        <w:rPr>
          <w:rFonts w:ascii="Verdana" w:hAnsi="Verdana"/>
        </w:rPr>
        <w:t xml:space="preserve"> </w:t>
      </w:r>
      <w:r w:rsidR="00C86758">
        <w:rPr>
          <w:rFonts w:ascii="Verdana" w:hAnsi="Verdana"/>
        </w:rPr>
        <w:t xml:space="preserve">winter </w:t>
      </w:r>
      <w:r w:rsidR="00C80B8D">
        <w:rPr>
          <w:rFonts w:ascii="Verdana" w:hAnsi="Verdana"/>
        </w:rPr>
        <w:t xml:space="preserve">months </w:t>
      </w:r>
      <w:r>
        <w:rPr>
          <w:rFonts w:ascii="Verdana" w:hAnsi="Verdana"/>
        </w:rPr>
        <w:t xml:space="preserve">in hibernation and </w:t>
      </w:r>
      <w:r w:rsidR="009D4209">
        <w:rPr>
          <w:rFonts w:ascii="Verdana" w:hAnsi="Verdana"/>
        </w:rPr>
        <w:t>now emerg</w:t>
      </w:r>
      <w:r w:rsidR="004E0792">
        <w:rPr>
          <w:rFonts w:ascii="Verdana" w:hAnsi="Verdana"/>
        </w:rPr>
        <w:t>ing</w:t>
      </w:r>
      <w:r w:rsidR="009D4209">
        <w:rPr>
          <w:rFonts w:ascii="Verdana" w:hAnsi="Verdana"/>
        </w:rPr>
        <w:t xml:space="preserve"> from </w:t>
      </w:r>
      <w:r w:rsidR="0047155A">
        <w:rPr>
          <w:rFonts w:ascii="Verdana" w:hAnsi="Verdana"/>
        </w:rPr>
        <w:t xml:space="preserve">home isolation </w:t>
      </w:r>
      <w:r w:rsidR="001E50B8">
        <w:rPr>
          <w:rFonts w:ascii="Verdana" w:hAnsi="Verdana"/>
        </w:rPr>
        <w:t>into</w:t>
      </w:r>
      <w:r w:rsidR="00F76D64">
        <w:rPr>
          <w:rFonts w:ascii="Verdana" w:hAnsi="Verdana"/>
        </w:rPr>
        <w:t xml:space="preserve"> a sustained </w:t>
      </w:r>
      <w:r w:rsidR="00F53CA5">
        <w:rPr>
          <w:rFonts w:ascii="Verdana" w:hAnsi="Verdana"/>
        </w:rPr>
        <w:t xml:space="preserve">routine </w:t>
      </w:r>
      <w:r w:rsidR="001E50B8">
        <w:rPr>
          <w:rFonts w:ascii="Verdana" w:hAnsi="Verdana"/>
        </w:rPr>
        <w:t xml:space="preserve">of </w:t>
      </w:r>
      <w:r w:rsidR="004E0792">
        <w:rPr>
          <w:rFonts w:ascii="Verdana" w:hAnsi="Verdana"/>
        </w:rPr>
        <w:t xml:space="preserve">hybrid </w:t>
      </w:r>
      <w:r w:rsidR="001E50B8">
        <w:rPr>
          <w:rFonts w:ascii="Verdana" w:hAnsi="Verdana"/>
        </w:rPr>
        <w:t>working</w:t>
      </w:r>
      <w:r w:rsidR="009D4209">
        <w:rPr>
          <w:rFonts w:ascii="Verdana" w:hAnsi="Verdana"/>
        </w:rPr>
        <w:t xml:space="preserve">. </w:t>
      </w:r>
    </w:p>
    <w:p w14:paraId="0E491A76" w14:textId="77777777" w:rsidR="002D1E93" w:rsidRDefault="002D1E93" w:rsidP="00334575">
      <w:pPr>
        <w:pStyle w:val="ListParagraph"/>
        <w:rPr>
          <w:rFonts w:ascii="Verdana" w:hAnsi="Verdana"/>
        </w:rPr>
      </w:pPr>
    </w:p>
    <w:p w14:paraId="5939E80E" w14:textId="0943EF89" w:rsidR="00C80B8D" w:rsidRDefault="001E50B8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Two years ago, many employers would never have dreamed of sending all their office workers home</w:t>
      </w:r>
      <w:r w:rsidR="002D1E93">
        <w:rPr>
          <w:rFonts w:ascii="Verdana" w:hAnsi="Verdana"/>
        </w:rPr>
        <w:t>.</w:t>
      </w:r>
      <w:r>
        <w:rPr>
          <w:rFonts w:ascii="Verdana" w:hAnsi="Verdana"/>
        </w:rPr>
        <w:t xml:space="preserve"> How would they get set up remotely? </w:t>
      </w:r>
      <w:r w:rsidR="00D06DFA">
        <w:rPr>
          <w:rFonts w:ascii="Verdana" w:hAnsi="Verdana"/>
        </w:rPr>
        <w:t>W</w:t>
      </w:r>
      <w:r>
        <w:rPr>
          <w:rFonts w:ascii="Verdana" w:hAnsi="Verdana"/>
        </w:rPr>
        <w:t>hat about IT security</w:t>
      </w:r>
      <w:r w:rsidR="00D06DFA">
        <w:rPr>
          <w:rFonts w:ascii="Verdana" w:hAnsi="Verdana"/>
        </w:rPr>
        <w:t>? W</w:t>
      </w:r>
      <w:r>
        <w:rPr>
          <w:rFonts w:ascii="Verdana" w:hAnsi="Verdana"/>
        </w:rPr>
        <w:t>hat would happen to overall productivity</w:t>
      </w:r>
      <w:r w:rsidR="00D06DFA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  <w:r w:rsidR="00D06DFA">
        <w:rPr>
          <w:rFonts w:ascii="Verdana" w:hAnsi="Verdana"/>
        </w:rPr>
        <w:t>H</w:t>
      </w:r>
      <w:r>
        <w:rPr>
          <w:rFonts w:ascii="Verdana" w:hAnsi="Verdana"/>
        </w:rPr>
        <w:t>ow wou</w:t>
      </w:r>
      <w:r w:rsidR="00D06DFA">
        <w:rPr>
          <w:rFonts w:ascii="Verdana" w:hAnsi="Verdana"/>
        </w:rPr>
        <w:t>ld they m</w:t>
      </w:r>
      <w:r>
        <w:rPr>
          <w:rFonts w:ascii="Verdana" w:hAnsi="Verdana"/>
        </w:rPr>
        <w:t>easure performance?</w:t>
      </w:r>
    </w:p>
    <w:p w14:paraId="0FFE541D" w14:textId="77777777" w:rsidR="00C80B8D" w:rsidRDefault="00C80B8D" w:rsidP="00334575">
      <w:pPr>
        <w:pStyle w:val="ListParagraph"/>
        <w:rPr>
          <w:rFonts w:ascii="Verdana" w:hAnsi="Verdana"/>
        </w:rPr>
      </w:pPr>
    </w:p>
    <w:p w14:paraId="64928005" w14:textId="0D804F6E" w:rsidR="0077601C" w:rsidRDefault="00334575" w:rsidP="00334575">
      <w:pPr>
        <w:pStyle w:val="ListParagraph"/>
        <w:rPr>
          <w:rFonts w:ascii="Verdana" w:hAnsi="Verdana"/>
        </w:rPr>
      </w:pPr>
      <w:r w:rsidRPr="00334575">
        <w:rPr>
          <w:rFonts w:ascii="Verdana" w:hAnsi="Verdana"/>
        </w:rPr>
        <w:t xml:space="preserve">There are many frontline </w:t>
      </w:r>
      <w:r w:rsidR="00AB0C62">
        <w:rPr>
          <w:rFonts w:ascii="Verdana" w:hAnsi="Verdana"/>
        </w:rPr>
        <w:t>worker</w:t>
      </w:r>
      <w:r w:rsidRPr="00334575">
        <w:rPr>
          <w:rFonts w:ascii="Verdana" w:hAnsi="Verdana"/>
        </w:rPr>
        <w:t xml:space="preserve">s during the pandemic that have </w:t>
      </w:r>
      <w:r w:rsidR="00AB0C62">
        <w:rPr>
          <w:rFonts w:ascii="Verdana" w:hAnsi="Verdana"/>
        </w:rPr>
        <w:t xml:space="preserve">literally </w:t>
      </w:r>
      <w:r w:rsidRPr="00334575">
        <w:rPr>
          <w:rFonts w:ascii="Verdana" w:hAnsi="Verdana"/>
        </w:rPr>
        <w:t xml:space="preserve">kept the country going and </w:t>
      </w:r>
      <w:r w:rsidR="009A6DC6">
        <w:rPr>
          <w:rFonts w:ascii="Verdana" w:hAnsi="Verdana"/>
        </w:rPr>
        <w:t xml:space="preserve">who </w:t>
      </w:r>
      <w:r w:rsidRPr="00334575">
        <w:rPr>
          <w:rFonts w:ascii="Verdana" w:hAnsi="Verdana"/>
        </w:rPr>
        <w:t xml:space="preserve">didn’t have the option of working from home. They tended the sick and elderly, </w:t>
      </w:r>
      <w:r w:rsidR="006C3131">
        <w:rPr>
          <w:rFonts w:ascii="Verdana" w:hAnsi="Verdana"/>
        </w:rPr>
        <w:t xml:space="preserve">treated </w:t>
      </w:r>
      <w:r w:rsidR="005B1662">
        <w:rPr>
          <w:rFonts w:ascii="Verdana" w:hAnsi="Verdana"/>
        </w:rPr>
        <w:t>our illnesses</w:t>
      </w:r>
      <w:r w:rsidR="006C3131">
        <w:rPr>
          <w:rFonts w:ascii="Verdana" w:hAnsi="Verdana"/>
        </w:rPr>
        <w:t xml:space="preserve">, cared for us, </w:t>
      </w:r>
      <w:r w:rsidRPr="00334575">
        <w:rPr>
          <w:rFonts w:ascii="Verdana" w:hAnsi="Verdana"/>
        </w:rPr>
        <w:t>fed us</w:t>
      </w:r>
      <w:r w:rsidR="0077601C">
        <w:rPr>
          <w:rFonts w:ascii="Verdana" w:hAnsi="Verdana"/>
        </w:rPr>
        <w:t xml:space="preserve">, </w:t>
      </w:r>
      <w:r w:rsidR="000838DA">
        <w:rPr>
          <w:rFonts w:ascii="Verdana" w:hAnsi="Verdana"/>
        </w:rPr>
        <w:t xml:space="preserve">manufactured goods, </w:t>
      </w:r>
      <w:r w:rsidRPr="00334575">
        <w:rPr>
          <w:rFonts w:ascii="Verdana" w:hAnsi="Verdana"/>
        </w:rPr>
        <w:t xml:space="preserve">delivered to us and looked after us day in and day out and we are so grateful for </w:t>
      </w:r>
      <w:r w:rsidR="006C3131">
        <w:rPr>
          <w:rFonts w:ascii="Verdana" w:hAnsi="Verdana"/>
        </w:rPr>
        <w:t xml:space="preserve">all their </w:t>
      </w:r>
      <w:r w:rsidR="00A62745">
        <w:rPr>
          <w:rFonts w:ascii="Verdana" w:hAnsi="Verdana"/>
        </w:rPr>
        <w:t>efforts</w:t>
      </w:r>
      <w:r w:rsidRPr="0033457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15A618EF" w14:textId="77777777" w:rsidR="0077601C" w:rsidRDefault="0077601C" w:rsidP="00334575">
      <w:pPr>
        <w:pStyle w:val="ListParagraph"/>
        <w:rPr>
          <w:rFonts w:ascii="Verdana" w:hAnsi="Verdana"/>
        </w:rPr>
      </w:pPr>
    </w:p>
    <w:p w14:paraId="19E32A8A" w14:textId="474D7BCD" w:rsidR="00334575" w:rsidRDefault="00334575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Now as we emerge from this pandemic, we have to seriously review the benefits and downsides of working in a hybrid world.</w:t>
      </w:r>
      <w:r w:rsidR="009B563D">
        <w:rPr>
          <w:rFonts w:ascii="Verdana" w:hAnsi="Verdana"/>
        </w:rPr>
        <w:t xml:space="preserve"> Many </w:t>
      </w:r>
      <w:proofErr w:type="spellStart"/>
      <w:r w:rsidR="009B563D">
        <w:rPr>
          <w:rFonts w:ascii="Verdana" w:hAnsi="Verdana"/>
        </w:rPr>
        <w:t>organisations</w:t>
      </w:r>
      <w:proofErr w:type="spellEnd"/>
      <w:r w:rsidR="009B563D">
        <w:rPr>
          <w:rFonts w:ascii="Verdana" w:hAnsi="Verdana"/>
        </w:rPr>
        <w:t xml:space="preserve"> such as Amazon, Twitter and Facebook have always adopted flexible policies for remote working in order to attract and retain the best people.</w:t>
      </w:r>
      <w:r w:rsidR="004164C9">
        <w:rPr>
          <w:rFonts w:ascii="Verdana" w:hAnsi="Verdana"/>
        </w:rPr>
        <w:t xml:space="preserve"> </w:t>
      </w:r>
      <w:r w:rsidR="00FA284A">
        <w:rPr>
          <w:rFonts w:ascii="Verdana" w:hAnsi="Verdana"/>
        </w:rPr>
        <w:t xml:space="preserve">While this </w:t>
      </w:r>
      <w:r w:rsidR="004164C9">
        <w:rPr>
          <w:rFonts w:ascii="Verdana" w:hAnsi="Verdana"/>
        </w:rPr>
        <w:t xml:space="preserve">pandemic has </w:t>
      </w:r>
      <w:r w:rsidR="00FA284A">
        <w:rPr>
          <w:rFonts w:ascii="Verdana" w:hAnsi="Verdana"/>
        </w:rPr>
        <w:t xml:space="preserve">been devastating for those who have </w:t>
      </w:r>
      <w:r w:rsidR="0098288C">
        <w:rPr>
          <w:rFonts w:ascii="Verdana" w:hAnsi="Verdana"/>
        </w:rPr>
        <w:t xml:space="preserve">been </w:t>
      </w:r>
      <w:proofErr w:type="spellStart"/>
      <w:r w:rsidR="0098288C">
        <w:rPr>
          <w:rFonts w:ascii="Verdana" w:hAnsi="Verdana"/>
        </w:rPr>
        <w:t>hospitali</w:t>
      </w:r>
      <w:r w:rsidR="00141B2C">
        <w:rPr>
          <w:rFonts w:ascii="Verdana" w:hAnsi="Verdana"/>
        </w:rPr>
        <w:t>s</w:t>
      </w:r>
      <w:r w:rsidR="0098288C">
        <w:rPr>
          <w:rFonts w:ascii="Verdana" w:hAnsi="Verdana"/>
        </w:rPr>
        <w:t>ed</w:t>
      </w:r>
      <w:proofErr w:type="spellEnd"/>
      <w:r w:rsidR="0098288C">
        <w:rPr>
          <w:rFonts w:ascii="Verdana" w:hAnsi="Verdana"/>
        </w:rPr>
        <w:t xml:space="preserve">, isolated or have </w:t>
      </w:r>
      <w:r w:rsidR="00FA284A">
        <w:rPr>
          <w:rFonts w:ascii="Verdana" w:hAnsi="Verdana"/>
        </w:rPr>
        <w:t>lost loved ones prematurely</w:t>
      </w:r>
      <w:r w:rsidR="007D4383">
        <w:rPr>
          <w:rFonts w:ascii="Verdana" w:hAnsi="Verdana"/>
        </w:rPr>
        <w:t xml:space="preserve">, it has </w:t>
      </w:r>
      <w:r w:rsidR="004164C9">
        <w:rPr>
          <w:rFonts w:ascii="Verdana" w:hAnsi="Verdana"/>
        </w:rPr>
        <w:t xml:space="preserve">allowed us to capture the benefits of remote working and capitalize </w:t>
      </w:r>
      <w:r w:rsidR="002C397C">
        <w:rPr>
          <w:rFonts w:ascii="Verdana" w:hAnsi="Verdana"/>
        </w:rPr>
        <w:t xml:space="preserve">on </w:t>
      </w:r>
      <w:r w:rsidR="008D700D">
        <w:rPr>
          <w:rFonts w:ascii="Verdana" w:hAnsi="Verdana"/>
        </w:rPr>
        <w:t xml:space="preserve">it </w:t>
      </w:r>
      <w:r w:rsidR="007D4383">
        <w:rPr>
          <w:rFonts w:ascii="Verdana" w:hAnsi="Verdana"/>
        </w:rPr>
        <w:t>for the future,</w:t>
      </w:r>
      <w:r w:rsidR="002C397C">
        <w:rPr>
          <w:rFonts w:ascii="Verdana" w:hAnsi="Verdana"/>
        </w:rPr>
        <w:t xml:space="preserve"> either </w:t>
      </w:r>
      <w:r w:rsidR="007D4383">
        <w:rPr>
          <w:rFonts w:ascii="Verdana" w:hAnsi="Verdana"/>
        </w:rPr>
        <w:t xml:space="preserve">on a </w:t>
      </w:r>
      <w:r w:rsidR="002C397C">
        <w:rPr>
          <w:rFonts w:ascii="Verdana" w:hAnsi="Verdana"/>
        </w:rPr>
        <w:t>full-time or hybrid</w:t>
      </w:r>
      <w:r w:rsidR="007D4383">
        <w:rPr>
          <w:rFonts w:ascii="Verdana" w:hAnsi="Verdana"/>
        </w:rPr>
        <w:t xml:space="preserve"> basis</w:t>
      </w:r>
      <w:r w:rsidR="002C397C">
        <w:rPr>
          <w:rFonts w:ascii="Verdana" w:hAnsi="Verdana"/>
        </w:rPr>
        <w:t>.</w:t>
      </w:r>
    </w:p>
    <w:p w14:paraId="6DB2978A" w14:textId="776C71E1" w:rsidR="00334575" w:rsidRDefault="00334575" w:rsidP="00334575">
      <w:pPr>
        <w:pStyle w:val="ListParagraph"/>
        <w:rPr>
          <w:rFonts w:ascii="Verdana" w:hAnsi="Verdana"/>
        </w:rPr>
      </w:pPr>
    </w:p>
    <w:p w14:paraId="1659C28C" w14:textId="5E10F77C" w:rsidR="00334575" w:rsidRDefault="00334575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We have been working virtually now for nearly two years</w:t>
      </w:r>
      <w:r w:rsidR="0077601C">
        <w:rPr>
          <w:rFonts w:ascii="Verdana" w:hAnsi="Verdana"/>
        </w:rPr>
        <w:t xml:space="preserve"> which is a long time. Some workers have not noticed any change as they work remotely anyway. However, for </w:t>
      </w:r>
      <w:r>
        <w:rPr>
          <w:rFonts w:ascii="Verdana" w:hAnsi="Verdana"/>
        </w:rPr>
        <w:t xml:space="preserve">many </w:t>
      </w:r>
      <w:proofErr w:type="spellStart"/>
      <w:r>
        <w:rPr>
          <w:rFonts w:ascii="Verdana" w:hAnsi="Verdana"/>
        </w:rPr>
        <w:t>organisations</w:t>
      </w:r>
      <w:proofErr w:type="spellEnd"/>
      <w:r>
        <w:rPr>
          <w:rFonts w:ascii="Verdana" w:hAnsi="Verdana"/>
        </w:rPr>
        <w:t xml:space="preserve">, the </w:t>
      </w:r>
      <w:r w:rsidR="0077601C">
        <w:rPr>
          <w:rFonts w:ascii="Verdana" w:hAnsi="Verdana"/>
        </w:rPr>
        <w:t xml:space="preserve">challenge of the </w:t>
      </w:r>
      <w:r>
        <w:rPr>
          <w:rFonts w:ascii="Verdana" w:hAnsi="Verdana"/>
        </w:rPr>
        <w:t xml:space="preserve">hybrid environment </w:t>
      </w:r>
      <w:r w:rsidR="0077601C">
        <w:rPr>
          <w:rFonts w:ascii="Verdana" w:hAnsi="Verdana"/>
        </w:rPr>
        <w:t xml:space="preserve">now has to be defined formally. For some </w:t>
      </w:r>
      <w:proofErr w:type="spellStart"/>
      <w:r w:rsidR="0077601C">
        <w:rPr>
          <w:rFonts w:ascii="Verdana" w:hAnsi="Verdana"/>
        </w:rPr>
        <w:t>organisations</w:t>
      </w:r>
      <w:proofErr w:type="spellEnd"/>
      <w:r w:rsidR="0077601C">
        <w:rPr>
          <w:rFonts w:ascii="Verdana" w:hAnsi="Verdana"/>
        </w:rPr>
        <w:t xml:space="preserve"> it </w:t>
      </w:r>
      <w:r>
        <w:rPr>
          <w:rFonts w:ascii="Verdana" w:hAnsi="Verdana"/>
        </w:rPr>
        <w:t xml:space="preserve">has been really productive – their systems have all </w:t>
      </w:r>
      <w:r w:rsidR="000C15EC">
        <w:rPr>
          <w:rFonts w:ascii="Verdana" w:hAnsi="Verdana"/>
        </w:rPr>
        <w:t xml:space="preserve">pivoted </w:t>
      </w:r>
      <w:r w:rsidR="0077601C">
        <w:rPr>
          <w:rFonts w:ascii="Verdana" w:hAnsi="Verdana"/>
        </w:rPr>
        <w:t>online</w:t>
      </w:r>
      <w:r>
        <w:rPr>
          <w:rFonts w:ascii="Verdana" w:hAnsi="Verdana"/>
        </w:rPr>
        <w:t xml:space="preserve"> and they can </w:t>
      </w:r>
      <w:r w:rsidR="0077601C">
        <w:rPr>
          <w:rFonts w:ascii="Verdana" w:hAnsi="Verdana"/>
        </w:rPr>
        <w:t>continue</w:t>
      </w:r>
      <w:r>
        <w:rPr>
          <w:rFonts w:ascii="Verdana" w:hAnsi="Verdana"/>
        </w:rPr>
        <w:t xml:space="preserve"> </w:t>
      </w:r>
      <w:r w:rsidR="0077601C">
        <w:rPr>
          <w:rFonts w:ascii="Verdana" w:hAnsi="Verdana"/>
        </w:rPr>
        <w:t>unabated</w:t>
      </w:r>
      <w:r>
        <w:rPr>
          <w:rFonts w:ascii="Verdana" w:hAnsi="Verdana"/>
        </w:rPr>
        <w:t xml:space="preserve">. </w:t>
      </w:r>
      <w:r w:rsidR="0077601C">
        <w:rPr>
          <w:rFonts w:ascii="Verdana" w:hAnsi="Verdana"/>
        </w:rPr>
        <w:t>For</w:t>
      </w:r>
      <w:r>
        <w:rPr>
          <w:rFonts w:ascii="Verdana" w:hAnsi="Verdana"/>
        </w:rPr>
        <w:t xml:space="preserve"> others</w:t>
      </w:r>
      <w:r w:rsidR="0077601C">
        <w:rPr>
          <w:rFonts w:ascii="Verdana" w:hAnsi="Verdana"/>
        </w:rPr>
        <w:t>,</w:t>
      </w:r>
      <w:r>
        <w:rPr>
          <w:rFonts w:ascii="Verdana" w:hAnsi="Verdana"/>
        </w:rPr>
        <w:t xml:space="preserve"> the connection with customers and colleagues has dwindled and will take a </w:t>
      </w:r>
      <w:r w:rsidR="0077601C">
        <w:rPr>
          <w:rFonts w:ascii="Verdana" w:hAnsi="Verdana"/>
        </w:rPr>
        <w:t xml:space="preserve">significant period </w:t>
      </w:r>
      <w:r>
        <w:rPr>
          <w:rFonts w:ascii="Verdana" w:hAnsi="Verdana"/>
        </w:rPr>
        <w:t xml:space="preserve">to rekindle. </w:t>
      </w:r>
    </w:p>
    <w:p w14:paraId="3AC3D5DB" w14:textId="05EFFE3D" w:rsidR="0077601C" w:rsidRDefault="0077601C" w:rsidP="00334575">
      <w:pPr>
        <w:pStyle w:val="ListParagraph"/>
        <w:rPr>
          <w:rFonts w:ascii="Verdana" w:hAnsi="Verdana"/>
        </w:rPr>
      </w:pPr>
    </w:p>
    <w:p w14:paraId="225E8D54" w14:textId="6AB7089A" w:rsidR="00CD05EE" w:rsidRDefault="0077601C" w:rsidP="009B563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One of the most positive aspects has been the end of the long commute</w:t>
      </w:r>
      <w:r w:rsidR="00AD625C">
        <w:rPr>
          <w:rFonts w:ascii="Verdana" w:hAnsi="Verdana"/>
        </w:rPr>
        <w:t xml:space="preserve">, giving </w:t>
      </w:r>
      <w:r>
        <w:rPr>
          <w:rFonts w:ascii="Verdana" w:hAnsi="Verdana"/>
        </w:rPr>
        <w:t xml:space="preserve">people have had much more </w:t>
      </w:r>
      <w:r w:rsidR="0005025B">
        <w:rPr>
          <w:rFonts w:ascii="Verdana" w:hAnsi="Verdana"/>
        </w:rPr>
        <w:t xml:space="preserve">freedom and </w:t>
      </w:r>
      <w:r>
        <w:rPr>
          <w:rFonts w:ascii="Verdana" w:hAnsi="Verdana"/>
        </w:rPr>
        <w:t xml:space="preserve">family time. For others, however, it has been very lonely and isolating, particularly if they are new to the </w:t>
      </w:r>
      <w:proofErr w:type="spellStart"/>
      <w:r>
        <w:rPr>
          <w:rFonts w:ascii="Verdana" w:hAnsi="Verdana"/>
        </w:rPr>
        <w:t>organisation</w:t>
      </w:r>
      <w:proofErr w:type="spellEnd"/>
      <w:r>
        <w:rPr>
          <w:rFonts w:ascii="Verdana" w:hAnsi="Verdana"/>
        </w:rPr>
        <w:t xml:space="preserve"> and find it hard to know who’s who to connect with people </w:t>
      </w:r>
      <w:r w:rsidR="009C328D">
        <w:rPr>
          <w:rFonts w:ascii="Verdana" w:hAnsi="Verdana"/>
        </w:rPr>
        <w:t xml:space="preserve">and </w:t>
      </w:r>
      <w:r w:rsidR="003B63A6">
        <w:rPr>
          <w:rFonts w:ascii="Verdana" w:hAnsi="Verdana"/>
        </w:rPr>
        <w:t xml:space="preserve">build up relationships </w:t>
      </w:r>
      <w:r>
        <w:rPr>
          <w:rFonts w:ascii="Verdana" w:hAnsi="Verdana"/>
        </w:rPr>
        <w:t>on a personal level.</w:t>
      </w:r>
    </w:p>
    <w:p w14:paraId="36601932" w14:textId="77777777" w:rsidR="00E05E34" w:rsidRDefault="00E05E34" w:rsidP="009B563D">
      <w:pPr>
        <w:pStyle w:val="ListParagraph"/>
        <w:rPr>
          <w:rFonts w:ascii="Verdana" w:hAnsi="Verdana"/>
        </w:rPr>
      </w:pPr>
    </w:p>
    <w:p w14:paraId="390D7249" w14:textId="4DE0F60B" w:rsidR="003C2768" w:rsidRDefault="003C2768" w:rsidP="009B563D">
      <w:pPr>
        <w:pStyle w:val="ListParagraph"/>
        <w:rPr>
          <w:rFonts w:ascii="Verdana" w:hAnsi="Verdana"/>
        </w:rPr>
      </w:pPr>
      <w:r w:rsidRPr="00E05E34">
        <w:rPr>
          <w:rFonts w:ascii="Verdana" w:hAnsi="Verdana"/>
          <w:b/>
          <w:bCs/>
        </w:rPr>
        <w:t xml:space="preserve">The most important aspect for employers as employees </w:t>
      </w:r>
      <w:r w:rsidR="00E05E34" w:rsidRPr="00E05E34">
        <w:rPr>
          <w:rFonts w:ascii="Verdana" w:hAnsi="Verdana"/>
          <w:b/>
          <w:bCs/>
        </w:rPr>
        <w:t>emerge</w:t>
      </w:r>
      <w:r w:rsidRPr="00E05E34">
        <w:rPr>
          <w:rFonts w:ascii="Verdana" w:hAnsi="Verdana"/>
          <w:b/>
          <w:bCs/>
        </w:rPr>
        <w:t xml:space="preserve"> from this pandemic </w:t>
      </w:r>
      <w:r w:rsidR="00E05E34" w:rsidRPr="00E05E34">
        <w:rPr>
          <w:rFonts w:ascii="Verdana" w:hAnsi="Verdana"/>
          <w:b/>
          <w:bCs/>
        </w:rPr>
        <w:t>is</w:t>
      </w:r>
      <w:r w:rsidRPr="00E05E34">
        <w:rPr>
          <w:rFonts w:ascii="Verdana" w:hAnsi="Verdana"/>
          <w:b/>
          <w:bCs/>
        </w:rPr>
        <w:t xml:space="preserve"> not just </w:t>
      </w:r>
      <w:r w:rsidR="00E05E34" w:rsidRPr="00E05E34">
        <w:rPr>
          <w:rFonts w:ascii="Verdana" w:hAnsi="Verdana"/>
          <w:b/>
          <w:bCs/>
        </w:rPr>
        <w:t xml:space="preserve">to </w:t>
      </w:r>
      <w:r w:rsidRPr="00E05E34">
        <w:rPr>
          <w:rFonts w:ascii="Verdana" w:hAnsi="Verdana"/>
          <w:b/>
          <w:bCs/>
        </w:rPr>
        <w:t xml:space="preserve">lead but </w:t>
      </w:r>
      <w:r w:rsidR="005B3413">
        <w:rPr>
          <w:rFonts w:ascii="Verdana" w:hAnsi="Verdana"/>
          <w:b/>
          <w:bCs/>
        </w:rPr>
        <w:t xml:space="preserve">to </w:t>
      </w:r>
      <w:r w:rsidRPr="00E05E34">
        <w:rPr>
          <w:rFonts w:ascii="Verdana" w:hAnsi="Verdana"/>
          <w:b/>
          <w:bCs/>
        </w:rPr>
        <w:t>lead with compassion.</w:t>
      </w:r>
      <w:r>
        <w:rPr>
          <w:rFonts w:ascii="Verdana" w:hAnsi="Verdana"/>
        </w:rPr>
        <w:t xml:space="preserve"> Employee wellbeing </w:t>
      </w:r>
      <w:r w:rsidR="00E05E34">
        <w:rPr>
          <w:rFonts w:ascii="Verdana" w:hAnsi="Verdana"/>
        </w:rPr>
        <w:t>promotes true productivity and it cannot be underestimated.</w:t>
      </w:r>
    </w:p>
    <w:p w14:paraId="7A93E675" w14:textId="77777777" w:rsidR="00B8775F" w:rsidRDefault="00B8775F" w:rsidP="009B563D">
      <w:pPr>
        <w:pStyle w:val="ListParagraph"/>
        <w:rPr>
          <w:rFonts w:ascii="Verdana" w:hAnsi="Verdana"/>
        </w:rPr>
      </w:pPr>
    </w:p>
    <w:p w14:paraId="08037C92" w14:textId="0DEFA357" w:rsidR="00B8775F" w:rsidRPr="009B563D" w:rsidRDefault="00B8775F" w:rsidP="009B563D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Many employers feared that productivity would suffer. However, a recent study by the University of Southampton </w:t>
      </w:r>
      <w:r w:rsidR="00CC27E2">
        <w:rPr>
          <w:rFonts w:ascii="Verdana" w:hAnsi="Verdana"/>
        </w:rPr>
        <w:t>found</w:t>
      </w:r>
      <w:r>
        <w:rPr>
          <w:rFonts w:ascii="Verdana" w:hAnsi="Verdana"/>
        </w:rPr>
        <w:t xml:space="preserve"> that 54% of workers felt that productivity has increased not decreased as imagined.</w:t>
      </w:r>
      <w:r w:rsidR="00FD1F50">
        <w:rPr>
          <w:rFonts w:ascii="Verdana" w:hAnsi="Verdana"/>
        </w:rPr>
        <w:t xml:space="preserve"> Ninety percent felt their productivity before and after Covid had </w:t>
      </w:r>
      <w:r w:rsidR="00E51FD2">
        <w:rPr>
          <w:rFonts w:ascii="Verdana" w:hAnsi="Verdana"/>
        </w:rPr>
        <w:t>either stayed the same or had improved</w:t>
      </w:r>
      <w:r w:rsidR="00FD1F50">
        <w:rPr>
          <w:rFonts w:ascii="Verdana" w:hAnsi="Verdana"/>
        </w:rPr>
        <w:t>.</w:t>
      </w:r>
      <w:r w:rsidR="00F66C59">
        <w:rPr>
          <w:rFonts w:ascii="Verdana" w:hAnsi="Verdana"/>
        </w:rPr>
        <w:t xml:space="preserve"> In addition</w:t>
      </w:r>
      <w:r w:rsidR="00890C9F">
        <w:rPr>
          <w:rFonts w:ascii="Verdana" w:hAnsi="Verdana"/>
        </w:rPr>
        <w:t>,</w:t>
      </w:r>
      <w:r w:rsidR="00F66C59">
        <w:rPr>
          <w:rFonts w:ascii="Verdana" w:hAnsi="Verdana"/>
        </w:rPr>
        <w:t xml:space="preserve"> according to the WHO’s WHO-5 survey</w:t>
      </w:r>
      <w:r w:rsidR="002A7510">
        <w:rPr>
          <w:rFonts w:ascii="Verdana" w:hAnsi="Verdana"/>
        </w:rPr>
        <w:t xml:space="preserve"> found that</w:t>
      </w:r>
      <w:r w:rsidR="00F66C59">
        <w:rPr>
          <w:rFonts w:ascii="Verdana" w:hAnsi="Verdana"/>
        </w:rPr>
        <w:t xml:space="preserve"> </w:t>
      </w:r>
      <w:r w:rsidR="001D428D">
        <w:rPr>
          <w:rFonts w:ascii="Verdana" w:hAnsi="Verdana"/>
        </w:rPr>
        <w:t xml:space="preserve">despite the need for social </w:t>
      </w:r>
      <w:r w:rsidR="00EB39EB">
        <w:rPr>
          <w:rFonts w:ascii="Verdana" w:hAnsi="Verdana"/>
        </w:rPr>
        <w:t xml:space="preserve">connection which many people missed, </w:t>
      </w:r>
      <w:r w:rsidR="001D428D">
        <w:rPr>
          <w:rFonts w:ascii="Verdana" w:hAnsi="Verdana"/>
        </w:rPr>
        <w:t xml:space="preserve">there was a </w:t>
      </w:r>
      <w:r w:rsidR="00F66C59">
        <w:rPr>
          <w:rFonts w:ascii="Verdana" w:hAnsi="Verdana"/>
        </w:rPr>
        <w:t>high</w:t>
      </w:r>
      <w:r w:rsidR="001D428D">
        <w:rPr>
          <w:rFonts w:ascii="Verdana" w:hAnsi="Verdana"/>
        </w:rPr>
        <w:t xml:space="preserve"> correlation between higher </w:t>
      </w:r>
      <w:r w:rsidR="00F66C59">
        <w:rPr>
          <w:rFonts w:ascii="Verdana" w:hAnsi="Verdana"/>
        </w:rPr>
        <w:t xml:space="preserve">productivity </w:t>
      </w:r>
      <w:r w:rsidR="00EB39EB">
        <w:rPr>
          <w:rFonts w:ascii="Verdana" w:hAnsi="Verdana"/>
        </w:rPr>
        <w:t xml:space="preserve">and </w:t>
      </w:r>
      <w:r w:rsidR="00F66C59">
        <w:rPr>
          <w:rFonts w:ascii="Verdana" w:hAnsi="Verdana"/>
        </w:rPr>
        <w:t>mental wellness.</w:t>
      </w:r>
    </w:p>
    <w:p w14:paraId="31CA793B" w14:textId="77777777" w:rsidR="00CD05EE" w:rsidRDefault="00CD05EE" w:rsidP="00334575">
      <w:pPr>
        <w:pStyle w:val="ListParagraph"/>
        <w:rPr>
          <w:rFonts w:ascii="Verdana" w:hAnsi="Verdana"/>
        </w:rPr>
      </w:pPr>
    </w:p>
    <w:p w14:paraId="11AC6E30" w14:textId="521AAF57" w:rsidR="00CD05EE" w:rsidRDefault="00CD05EE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In thinking about the future of hybrid teams, the Centre for Creative Leadership recently identified four key aspects in making it work.</w:t>
      </w:r>
    </w:p>
    <w:p w14:paraId="6E2027DF" w14:textId="7FFD2E39" w:rsidR="00CD05EE" w:rsidRPr="00E86299" w:rsidRDefault="00CD05EE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This was defined as the </w:t>
      </w:r>
      <w:r w:rsidRPr="00E86299">
        <w:rPr>
          <w:rFonts w:ascii="Verdana" w:hAnsi="Verdana"/>
          <w:b/>
          <w:bCs/>
        </w:rPr>
        <w:t>4 C’s</w:t>
      </w:r>
      <w:r w:rsidR="00E86299" w:rsidRPr="00E86299">
        <w:rPr>
          <w:rFonts w:ascii="Verdana" w:hAnsi="Verdana"/>
          <w:b/>
          <w:bCs/>
        </w:rPr>
        <w:t>: Core, A Collective mindset, Connection and Cohesion</w:t>
      </w:r>
      <w:r w:rsidR="00E86299">
        <w:rPr>
          <w:rFonts w:ascii="Verdana" w:hAnsi="Verdana"/>
          <w:b/>
          <w:bCs/>
        </w:rPr>
        <w:t xml:space="preserve">, </w:t>
      </w:r>
      <w:r w:rsidR="00E86299" w:rsidRPr="00E86299">
        <w:rPr>
          <w:rFonts w:ascii="Verdana" w:hAnsi="Verdana"/>
        </w:rPr>
        <w:t>as illustrated below.</w:t>
      </w:r>
    </w:p>
    <w:p w14:paraId="29CF8552" w14:textId="77777777" w:rsidR="00CD05EE" w:rsidRDefault="00CD05EE" w:rsidP="00334575">
      <w:pPr>
        <w:pStyle w:val="ListParagraph"/>
        <w:rPr>
          <w:rFonts w:ascii="Verdana" w:hAnsi="Verdana"/>
        </w:rPr>
      </w:pPr>
    </w:p>
    <w:p w14:paraId="64C58E32" w14:textId="7E2B2C69" w:rsidR="00CD05EE" w:rsidRDefault="00CD05EE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The first </w:t>
      </w:r>
      <w:r w:rsidR="007D5A75">
        <w:rPr>
          <w:rFonts w:ascii="Verdana" w:hAnsi="Verdana"/>
        </w:rPr>
        <w:t>step is to</w:t>
      </w:r>
      <w:r>
        <w:rPr>
          <w:rFonts w:ascii="Verdana" w:hAnsi="Verdana"/>
        </w:rPr>
        <w:t xml:space="preserve"> defin</w:t>
      </w:r>
      <w:r w:rsidR="007D5A75">
        <w:rPr>
          <w:rFonts w:ascii="Verdana" w:hAnsi="Verdana"/>
        </w:rPr>
        <w:t>e</w:t>
      </w:r>
      <w:r>
        <w:rPr>
          <w:rFonts w:ascii="Verdana" w:hAnsi="Verdana"/>
        </w:rPr>
        <w:t xml:space="preserve"> in clear terms</w:t>
      </w:r>
      <w:r w:rsidR="007D5A75">
        <w:rPr>
          <w:rFonts w:ascii="Verdana" w:hAnsi="Verdana"/>
        </w:rPr>
        <w:t>,</w:t>
      </w:r>
      <w:r>
        <w:rPr>
          <w:rFonts w:ascii="Verdana" w:hAnsi="Verdana"/>
        </w:rPr>
        <w:t xml:space="preserve"> the overall purpose and vision for the team. Secondly, it is critical to define what success would look </w:t>
      </w:r>
      <w:r w:rsidR="00C87130">
        <w:rPr>
          <w:rFonts w:ascii="Verdana" w:hAnsi="Verdana"/>
        </w:rPr>
        <w:t xml:space="preserve">and feel </w:t>
      </w:r>
      <w:r>
        <w:rPr>
          <w:rFonts w:ascii="Verdana" w:hAnsi="Verdana"/>
        </w:rPr>
        <w:t>like for the team, as this might mean different things to different people.</w:t>
      </w:r>
    </w:p>
    <w:p w14:paraId="2E74C799" w14:textId="77777777" w:rsidR="00E86299" w:rsidRDefault="00E86299" w:rsidP="00334575">
      <w:pPr>
        <w:pStyle w:val="ListParagraph"/>
        <w:rPr>
          <w:rFonts w:ascii="Verdana" w:hAnsi="Verdana"/>
        </w:rPr>
      </w:pPr>
    </w:p>
    <w:p w14:paraId="39EFB4F4" w14:textId="6A72C598" w:rsidR="00CD05EE" w:rsidRDefault="00CD05EE" w:rsidP="00334575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Thirdly, the </w:t>
      </w:r>
      <w:r w:rsidR="00E86299">
        <w:rPr>
          <w:rFonts w:ascii="Verdana" w:hAnsi="Verdana"/>
        </w:rPr>
        <w:t>team</w:t>
      </w:r>
      <w:r>
        <w:rPr>
          <w:rFonts w:ascii="Verdana" w:hAnsi="Verdana"/>
        </w:rPr>
        <w:t xml:space="preserve"> needs to explore the level of social cohesion in the group. Do people feel safe to speak up, to challenge constructively</w:t>
      </w:r>
      <w:r w:rsidR="00E86299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  <w:r w:rsidR="00E86299">
        <w:rPr>
          <w:rFonts w:ascii="Verdana" w:hAnsi="Verdana"/>
        </w:rPr>
        <w:t xml:space="preserve">As Kim Scott outlines very well in her book, “Radical </w:t>
      </w:r>
      <w:proofErr w:type="spellStart"/>
      <w:r w:rsidR="00E86299">
        <w:rPr>
          <w:rFonts w:ascii="Verdana" w:hAnsi="Verdana"/>
        </w:rPr>
        <w:t>Candour</w:t>
      </w:r>
      <w:proofErr w:type="spellEnd"/>
      <w:r w:rsidR="00E86299">
        <w:rPr>
          <w:rFonts w:ascii="Verdana" w:hAnsi="Verdana"/>
        </w:rPr>
        <w:t xml:space="preserve">,” there needs to be space for ‘optimal constructive challenge’ </w:t>
      </w:r>
      <w:r>
        <w:rPr>
          <w:rFonts w:ascii="Verdana" w:hAnsi="Verdana"/>
        </w:rPr>
        <w:t xml:space="preserve">without the </w:t>
      </w:r>
      <w:r w:rsidR="00E86299">
        <w:rPr>
          <w:rFonts w:ascii="Verdana" w:hAnsi="Verdana"/>
        </w:rPr>
        <w:t xml:space="preserve">need for aggression, the desire to just placate someone or the </w:t>
      </w:r>
      <w:r>
        <w:rPr>
          <w:rFonts w:ascii="Verdana" w:hAnsi="Verdana"/>
        </w:rPr>
        <w:t xml:space="preserve">fear of being put down by more prominent members or “gaslighted” when they put forward a valid suggestion </w:t>
      </w:r>
      <w:r w:rsidR="00E86299">
        <w:rPr>
          <w:rFonts w:ascii="Verdana" w:hAnsi="Verdana"/>
        </w:rPr>
        <w:t>or</w:t>
      </w:r>
      <w:r>
        <w:rPr>
          <w:rFonts w:ascii="Verdana" w:hAnsi="Verdana"/>
        </w:rPr>
        <w:t xml:space="preserve"> query.</w:t>
      </w:r>
    </w:p>
    <w:p w14:paraId="50134876" w14:textId="2EE33AC4" w:rsidR="00E86299" w:rsidRDefault="00E86299" w:rsidP="00334575">
      <w:pPr>
        <w:pStyle w:val="ListParagraph"/>
        <w:rPr>
          <w:rFonts w:ascii="Verdana" w:hAnsi="Verdana"/>
        </w:rPr>
      </w:pPr>
    </w:p>
    <w:p w14:paraId="5E5246FF" w14:textId="157A7DA8" w:rsidR="00E86299" w:rsidRDefault="00E86299" w:rsidP="00334575">
      <w:pPr>
        <w:pStyle w:val="ListParagraph"/>
        <w:rPr>
          <w:rFonts w:ascii="Verdana" w:hAnsi="Verdana"/>
        </w:rPr>
      </w:pPr>
    </w:p>
    <w:p w14:paraId="1733416B" w14:textId="1350A928" w:rsidR="00E86299" w:rsidRPr="00355DA4" w:rsidRDefault="00E86299" w:rsidP="00334575">
      <w:pPr>
        <w:pStyle w:val="ListParagraph"/>
        <w:rPr>
          <w:rFonts w:ascii="Verdana" w:hAnsi="Verdana"/>
          <w:b/>
          <w:bCs/>
        </w:rPr>
      </w:pPr>
      <w:r w:rsidRPr="00355DA4">
        <w:rPr>
          <w:rFonts w:ascii="Verdana" w:hAnsi="Verdana"/>
          <w:b/>
          <w:bCs/>
        </w:rPr>
        <w:t>Managing Strong Hybrid Teams</w:t>
      </w:r>
      <w:r w:rsidR="00355DA4" w:rsidRPr="00355DA4">
        <w:rPr>
          <w:rFonts w:ascii="Verdana" w:hAnsi="Verdana"/>
          <w:b/>
          <w:bCs/>
        </w:rPr>
        <w:t>: The Centre for Creative Leadership 2021</w:t>
      </w:r>
      <w:r w:rsidRPr="00355DA4">
        <w:rPr>
          <w:rFonts w:ascii="Verdana" w:hAnsi="Verdana"/>
          <w:b/>
          <w:bCs/>
        </w:rPr>
        <w:t xml:space="preserve"> </w:t>
      </w:r>
    </w:p>
    <w:p w14:paraId="6BE1BFE2" w14:textId="77777777" w:rsidR="00E86299" w:rsidRDefault="00E86299" w:rsidP="00334575">
      <w:pPr>
        <w:pStyle w:val="ListParagraph"/>
        <w:rPr>
          <w:rFonts w:ascii="Verdana" w:hAnsi="Verdana"/>
        </w:rPr>
      </w:pPr>
    </w:p>
    <w:p w14:paraId="514A9AF5" w14:textId="7B1B15F6" w:rsidR="00E86299" w:rsidRDefault="00E86299" w:rsidP="00334575">
      <w:pPr>
        <w:pStyle w:val="ListParagraph"/>
        <w:rPr>
          <w:rFonts w:ascii="Verdana" w:hAnsi="Verdana"/>
        </w:rPr>
      </w:pPr>
    </w:p>
    <w:p w14:paraId="7CAAA24F" w14:textId="1214C240" w:rsidR="00CD05EE" w:rsidRDefault="00355DA4" w:rsidP="00334575">
      <w:pPr>
        <w:pStyle w:val="ListParagraph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47C1D" wp14:editId="49973205">
                <wp:simplePos x="0" y="0"/>
                <wp:positionH relativeFrom="column">
                  <wp:posOffset>5187950</wp:posOffset>
                </wp:positionH>
                <wp:positionV relativeFrom="paragraph">
                  <wp:posOffset>1012825</wp:posOffset>
                </wp:positionV>
                <wp:extent cx="1244600" cy="565150"/>
                <wp:effectExtent l="19050" t="19050" r="12700" b="4445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984A" w14:textId="4FC5ADE2" w:rsidR="00355DA4" w:rsidRPr="00355DA4" w:rsidRDefault="00355DA4" w:rsidP="00355DA4">
                            <w:pPr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355DA4">
                              <w:rPr>
                                <w:b/>
                                <w:bCs/>
                                <w:lang w:val="en-IE"/>
                              </w:rP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47C1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" o:spid="_x0000_s1026" type="#_x0000_t66" style="position:absolute;left:0;text-align:left;margin-left:408.5pt;margin-top:79.75pt;width:98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" adj="4904" fillcolor="#4472c4 [3204]" strokecolor="#1f3763 [1604]" strokeweight="1pt">
                <v:textbox>
                  <w:txbxContent>
                    <w:p w14:paraId="0C5D984A" w14:textId="4FC5ADE2" w:rsidR="00355DA4" w:rsidRPr="00355DA4" w:rsidRDefault="00355DA4" w:rsidP="00355DA4">
                      <w:pPr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  <w:r w:rsidRPr="00355DA4">
                        <w:rPr>
                          <w:b/>
                          <w:bCs/>
                          <w:lang w:val="en-IE"/>
                        </w:rPr>
                        <w:t>OUTCOMES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3D1C9" wp14:editId="1EF40B6E">
                <wp:simplePos x="0" y="0"/>
                <wp:positionH relativeFrom="margin">
                  <wp:align>left</wp:align>
                </wp:positionH>
                <wp:positionV relativeFrom="paragraph">
                  <wp:posOffset>1069975</wp:posOffset>
                </wp:positionV>
                <wp:extent cx="1409700" cy="558800"/>
                <wp:effectExtent l="0" t="19050" r="38100" b="3175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8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4E41F" w14:textId="771BA5C3" w:rsidR="00355DA4" w:rsidRPr="00355DA4" w:rsidRDefault="00355DA4" w:rsidP="00355DA4">
                            <w:pPr>
                              <w:jc w:val="center"/>
                              <w:rPr>
                                <w:b/>
                                <w:bCs/>
                                <w:lang w:val="en-IE"/>
                              </w:rPr>
                            </w:pPr>
                            <w:r w:rsidRPr="00355DA4">
                              <w:rPr>
                                <w:b/>
                                <w:bCs/>
                                <w:lang w:val="en-IE"/>
                              </w:rPr>
                              <w:t>BUSINESS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D1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7" type="#_x0000_t13" style="position:absolute;left:0;text-align:left;margin-left:0;margin-top:84.25pt;width:111pt;height:4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" adj="17319" fillcolor="#4472c4 [3204]" strokecolor="#1f3763 [1604]" strokeweight="1pt">
                <v:textbox>
                  <w:txbxContent>
                    <w:p w14:paraId="5854E41F" w14:textId="771BA5C3" w:rsidR="00355DA4" w:rsidRPr="00355DA4" w:rsidRDefault="00355DA4" w:rsidP="00355DA4">
                      <w:pPr>
                        <w:jc w:val="center"/>
                        <w:rPr>
                          <w:b/>
                          <w:bCs/>
                          <w:lang w:val="en-IE"/>
                        </w:rPr>
                      </w:pPr>
                      <w:r w:rsidRPr="00355DA4">
                        <w:rPr>
                          <w:b/>
                          <w:bCs/>
                          <w:lang w:val="en-IE"/>
                        </w:rPr>
                        <w:t>BUSINESS NEED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5EE">
        <w:rPr>
          <w:rFonts w:ascii="Verdana" w:hAnsi="Verdana"/>
          <w:noProof/>
        </w:rPr>
        <w:drawing>
          <wp:inline distT="0" distB="0" distL="0" distR="0" wp14:anchorId="36EB993F" wp14:editId="54DD6370">
            <wp:extent cx="5885878" cy="277394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32" cy="2788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0B258" w14:textId="77777777" w:rsidR="006D0744" w:rsidRDefault="006D0744" w:rsidP="00334575">
      <w:pPr>
        <w:pStyle w:val="ListParagraph"/>
        <w:rPr>
          <w:rFonts w:ascii="Verdana" w:hAnsi="Verdana"/>
        </w:rPr>
      </w:pPr>
    </w:p>
    <w:p w14:paraId="216D7B5C" w14:textId="63E7038F" w:rsidR="006D0744" w:rsidRDefault="00EC3578" w:rsidP="0017313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7E097E">
        <w:rPr>
          <w:rFonts w:ascii="Verdana" w:hAnsi="Verdana"/>
          <w:b/>
          <w:bCs/>
        </w:rPr>
        <w:t>Core:</w:t>
      </w:r>
      <w:r w:rsidR="007E097E">
        <w:rPr>
          <w:rFonts w:ascii="Verdana" w:hAnsi="Verdana"/>
        </w:rPr>
        <w:t xml:space="preserve"> A</w:t>
      </w:r>
      <w:r w:rsidR="008B2408">
        <w:rPr>
          <w:rFonts w:ascii="Verdana" w:hAnsi="Verdana"/>
        </w:rPr>
        <w:t xml:space="preserve">rticulate </w:t>
      </w:r>
      <w:r w:rsidR="00DA60C5">
        <w:rPr>
          <w:rFonts w:ascii="Verdana" w:hAnsi="Verdana"/>
        </w:rPr>
        <w:t>t</w:t>
      </w:r>
      <w:r w:rsidR="008B2408">
        <w:rPr>
          <w:rFonts w:ascii="Verdana" w:hAnsi="Verdana"/>
        </w:rPr>
        <w:t xml:space="preserve">he vision and </w:t>
      </w:r>
      <w:r>
        <w:rPr>
          <w:rFonts w:ascii="Verdana" w:hAnsi="Verdana"/>
        </w:rPr>
        <w:t xml:space="preserve">direction </w:t>
      </w:r>
      <w:r w:rsidR="008B2408">
        <w:rPr>
          <w:rFonts w:ascii="Verdana" w:hAnsi="Verdana"/>
        </w:rPr>
        <w:t xml:space="preserve">for the year ahead </w:t>
      </w:r>
      <w:r>
        <w:rPr>
          <w:rFonts w:ascii="Verdana" w:hAnsi="Verdana"/>
        </w:rPr>
        <w:t xml:space="preserve">and </w:t>
      </w:r>
      <w:r w:rsidR="008B2408">
        <w:rPr>
          <w:rFonts w:ascii="Verdana" w:hAnsi="Verdana"/>
        </w:rPr>
        <w:t xml:space="preserve">set clear </w:t>
      </w:r>
      <w:r>
        <w:rPr>
          <w:rFonts w:ascii="Verdana" w:hAnsi="Verdana"/>
        </w:rPr>
        <w:t>expectations for how you will work together</w:t>
      </w:r>
      <w:r w:rsidR="008B2408">
        <w:rPr>
          <w:rFonts w:ascii="Verdana" w:hAnsi="Verdana"/>
        </w:rPr>
        <w:t xml:space="preserve">. As </w:t>
      </w:r>
      <w:r w:rsidR="00DA60C5">
        <w:rPr>
          <w:rFonts w:ascii="Verdana" w:hAnsi="Verdana"/>
        </w:rPr>
        <w:t>Linda Gra</w:t>
      </w:r>
      <w:r w:rsidR="008D201D">
        <w:rPr>
          <w:rFonts w:ascii="Verdana" w:hAnsi="Verdana"/>
        </w:rPr>
        <w:t>ttan</w:t>
      </w:r>
      <w:r w:rsidR="00DA60C5">
        <w:rPr>
          <w:rFonts w:ascii="Verdana" w:hAnsi="Verdana"/>
        </w:rPr>
        <w:t xml:space="preserve"> from the </w:t>
      </w:r>
      <w:r w:rsidR="00977C14">
        <w:rPr>
          <w:rFonts w:ascii="Verdana" w:hAnsi="Verdana"/>
        </w:rPr>
        <w:t xml:space="preserve">London </w:t>
      </w:r>
      <w:r w:rsidR="00684B53">
        <w:rPr>
          <w:rFonts w:ascii="Verdana" w:hAnsi="Verdana"/>
        </w:rPr>
        <w:t>Business</w:t>
      </w:r>
      <w:r w:rsidR="00977C14">
        <w:rPr>
          <w:rFonts w:ascii="Verdana" w:hAnsi="Verdana"/>
        </w:rPr>
        <w:t xml:space="preserve"> School suggests</w:t>
      </w:r>
      <w:r w:rsidR="00DA60C5">
        <w:rPr>
          <w:rFonts w:ascii="Verdana" w:hAnsi="Verdana"/>
        </w:rPr>
        <w:t>,</w:t>
      </w:r>
      <w:r w:rsidR="00977C14">
        <w:rPr>
          <w:rFonts w:ascii="Verdana" w:hAnsi="Verdana"/>
        </w:rPr>
        <w:t xml:space="preserve"> the two aspects that will determine the “why” you come into the office is </w:t>
      </w:r>
      <w:r w:rsidR="00977C14" w:rsidRPr="00B9012E">
        <w:rPr>
          <w:rFonts w:ascii="Verdana" w:hAnsi="Verdana"/>
          <w:b/>
          <w:bCs/>
        </w:rPr>
        <w:t>FOCUS</w:t>
      </w:r>
      <w:r w:rsidR="00977C14">
        <w:rPr>
          <w:rFonts w:ascii="Verdana" w:hAnsi="Verdana"/>
        </w:rPr>
        <w:t xml:space="preserve"> </w:t>
      </w:r>
      <w:r w:rsidR="00DA60C5">
        <w:rPr>
          <w:rFonts w:ascii="Verdana" w:hAnsi="Verdana"/>
        </w:rPr>
        <w:t>versus</w:t>
      </w:r>
      <w:r w:rsidR="00977C14">
        <w:rPr>
          <w:rFonts w:ascii="Verdana" w:hAnsi="Verdana"/>
        </w:rPr>
        <w:t xml:space="preserve"> </w:t>
      </w:r>
      <w:r w:rsidR="00977C14" w:rsidRPr="00B9012E">
        <w:rPr>
          <w:rFonts w:ascii="Verdana" w:hAnsi="Verdana"/>
          <w:b/>
          <w:bCs/>
        </w:rPr>
        <w:t>COLLABORATION</w:t>
      </w:r>
      <w:r w:rsidR="00977C14">
        <w:rPr>
          <w:rFonts w:ascii="Verdana" w:hAnsi="Verdana"/>
        </w:rPr>
        <w:t xml:space="preserve">. If </w:t>
      </w:r>
      <w:r w:rsidR="00E33D74">
        <w:rPr>
          <w:rFonts w:ascii="Verdana" w:hAnsi="Verdana"/>
        </w:rPr>
        <w:t>people need to do deep concentrated work and can work remotely where they have the autonomy to focus</w:t>
      </w:r>
      <w:r w:rsidR="00F40E75">
        <w:rPr>
          <w:rFonts w:ascii="Verdana" w:hAnsi="Verdana"/>
        </w:rPr>
        <w:t xml:space="preserve"> – facilitate this. Where the</w:t>
      </w:r>
      <w:r w:rsidR="00B9012E">
        <w:rPr>
          <w:rFonts w:ascii="Verdana" w:hAnsi="Verdana"/>
        </w:rPr>
        <w:t xml:space="preserve">re </w:t>
      </w:r>
      <w:r w:rsidR="00F40E75">
        <w:rPr>
          <w:rFonts w:ascii="Verdana" w:hAnsi="Verdana"/>
        </w:rPr>
        <w:t>is a specific project</w:t>
      </w:r>
      <w:r w:rsidR="00B9012E">
        <w:rPr>
          <w:rFonts w:ascii="Verdana" w:hAnsi="Verdana"/>
        </w:rPr>
        <w:t xml:space="preserve"> design, </w:t>
      </w:r>
      <w:r w:rsidR="00684B53">
        <w:rPr>
          <w:rFonts w:ascii="Verdana" w:hAnsi="Verdana"/>
        </w:rPr>
        <w:t xml:space="preserve">training </w:t>
      </w:r>
      <w:r w:rsidR="00684B53">
        <w:rPr>
          <w:rFonts w:ascii="Verdana" w:hAnsi="Verdana"/>
        </w:rPr>
        <w:lastRenderedPageBreak/>
        <w:t xml:space="preserve">event </w:t>
      </w:r>
      <w:r w:rsidR="00F40E75">
        <w:rPr>
          <w:rFonts w:ascii="Verdana" w:hAnsi="Verdana"/>
        </w:rPr>
        <w:t xml:space="preserve">or brainstorming </w:t>
      </w:r>
      <w:r w:rsidR="00684B53">
        <w:rPr>
          <w:rFonts w:ascii="Verdana" w:hAnsi="Verdana"/>
        </w:rPr>
        <w:t xml:space="preserve">exercise where team </w:t>
      </w:r>
      <w:r w:rsidR="00F40E75">
        <w:rPr>
          <w:rFonts w:ascii="Verdana" w:hAnsi="Verdana"/>
        </w:rPr>
        <w:t>collaboration needed</w:t>
      </w:r>
      <w:r w:rsidR="00684B53">
        <w:rPr>
          <w:rFonts w:ascii="Verdana" w:hAnsi="Verdana"/>
        </w:rPr>
        <w:t>,</w:t>
      </w:r>
      <w:r w:rsidR="00F40E75">
        <w:rPr>
          <w:rFonts w:ascii="Verdana" w:hAnsi="Verdana"/>
        </w:rPr>
        <w:t xml:space="preserve"> </w:t>
      </w:r>
      <w:r w:rsidR="00684B53">
        <w:rPr>
          <w:rFonts w:ascii="Verdana" w:hAnsi="Verdana"/>
        </w:rPr>
        <w:t xml:space="preserve">the very fact that people are together </w:t>
      </w:r>
      <w:r w:rsidR="00F40E75">
        <w:rPr>
          <w:rFonts w:ascii="Verdana" w:hAnsi="Verdana"/>
        </w:rPr>
        <w:t xml:space="preserve">raises energy </w:t>
      </w:r>
      <w:r w:rsidR="00542C5B">
        <w:rPr>
          <w:rFonts w:ascii="Verdana" w:hAnsi="Verdana"/>
        </w:rPr>
        <w:t xml:space="preserve">and oxytocin levels </w:t>
      </w:r>
      <w:r w:rsidR="00F40E75">
        <w:rPr>
          <w:rFonts w:ascii="Verdana" w:hAnsi="Verdana"/>
        </w:rPr>
        <w:t>when people come together physically even within Covid Regulations</w:t>
      </w:r>
      <w:r w:rsidR="00B9012E">
        <w:rPr>
          <w:rFonts w:ascii="Verdana" w:hAnsi="Verdana"/>
        </w:rPr>
        <w:t>.</w:t>
      </w:r>
    </w:p>
    <w:p w14:paraId="06BE3158" w14:textId="77777777" w:rsidR="0017313E" w:rsidRDefault="0017313E" w:rsidP="00334575">
      <w:pPr>
        <w:pStyle w:val="ListParagraph"/>
        <w:rPr>
          <w:rFonts w:ascii="Verdana" w:hAnsi="Verdana"/>
        </w:rPr>
      </w:pPr>
    </w:p>
    <w:p w14:paraId="0E4607C6" w14:textId="647B748E" w:rsidR="0017313E" w:rsidRDefault="0017313E" w:rsidP="0017313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17313E">
        <w:rPr>
          <w:rFonts w:ascii="Verdana" w:hAnsi="Verdana"/>
          <w:b/>
          <w:bCs/>
        </w:rPr>
        <w:t>Collective mindset:</w:t>
      </w:r>
      <w:r>
        <w:rPr>
          <w:rFonts w:ascii="Verdana" w:hAnsi="Verdana"/>
        </w:rPr>
        <w:t xml:space="preserve"> It is really important to agree how you are going to </w:t>
      </w:r>
      <w:r w:rsidRPr="0017313E">
        <w:rPr>
          <w:rFonts w:ascii="Verdana" w:hAnsi="Verdana"/>
          <w:b/>
          <w:bCs/>
        </w:rPr>
        <w:t>“be”</w:t>
      </w:r>
      <w:r>
        <w:rPr>
          <w:rFonts w:ascii="Verdana" w:hAnsi="Verdana"/>
        </w:rPr>
        <w:t xml:space="preserve"> as a team. </w:t>
      </w:r>
      <w:r w:rsidR="002F1F05">
        <w:rPr>
          <w:rFonts w:ascii="Verdana" w:hAnsi="Verdana"/>
        </w:rPr>
        <w:t xml:space="preserve">What will success look and feel like to the team? </w:t>
      </w:r>
      <w:r>
        <w:rPr>
          <w:rFonts w:ascii="Verdana" w:hAnsi="Verdana"/>
        </w:rPr>
        <w:t xml:space="preserve">What are the values and </w:t>
      </w:r>
      <w:proofErr w:type="spellStart"/>
      <w:r>
        <w:rPr>
          <w:rFonts w:ascii="Verdana" w:hAnsi="Verdana"/>
        </w:rPr>
        <w:t>behaviours</w:t>
      </w:r>
      <w:proofErr w:type="spellEnd"/>
      <w:r>
        <w:rPr>
          <w:rFonts w:ascii="Verdana" w:hAnsi="Verdana"/>
        </w:rPr>
        <w:t xml:space="preserve"> that will underpin your success?</w:t>
      </w:r>
    </w:p>
    <w:p w14:paraId="75B0887F" w14:textId="77777777" w:rsidR="002F1F05" w:rsidRPr="002F1F05" w:rsidRDefault="002F1F05" w:rsidP="002F1F05">
      <w:pPr>
        <w:pStyle w:val="ListParagraph"/>
        <w:rPr>
          <w:rFonts w:ascii="Verdana" w:hAnsi="Verdana"/>
        </w:rPr>
      </w:pPr>
    </w:p>
    <w:p w14:paraId="381D0042" w14:textId="1A9B97D3" w:rsidR="009B1390" w:rsidRDefault="002F1F05" w:rsidP="002E02F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5465F">
        <w:rPr>
          <w:rFonts w:ascii="Verdana" w:hAnsi="Verdana"/>
          <w:b/>
          <w:bCs/>
        </w:rPr>
        <w:t>Connection:</w:t>
      </w:r>
      <w:r>
        <w:rPr>
          <w:rFonts w:ascii="Verdana" w:hAnsi="Verdana"/>
        </w:rPr>
        <w:t xml:space="preserve"> How can </w:t>
      </w:r>
      <w:r w:rsidR="00C915E1">
        <w:rPr>
          <w:rFonts w:ascii="Verdana" w:hAnsi="Verdana"/>
        </w:rPr>
        <w:t xml:space="preserve">the team </w:t>
      </w:r>
      <w:r>
        <w:rPr>
          <w:rFonts w:ascii="Verdana" w:hAnsi="Verdana"/>
        </w:rPr>
        <w:t>maintain a high level of connection even when some are working remotely. Does the team want specific days agreed where everyone comes in rather than leave it ad hoc</w:t>
      </w:r>
      <w:r w:rsidR="007F7E13">
        <w:rPr>
          <w:rFonts w:ascii="Verdana" w:hAnsi="Verdana"/>
        </w:rPr>
        <w:t xml:space="preserve">? </w:t>
      </w:r>
      <w:r w:rsidR="002E02F7" w:rsidRPr="002E02F7">
        <w:rPr>
          <w:rFonts w:ascii="Verdana" w:hAnsi="Verdana"/>
        </w:rPr>
        <w:t>There’s nothing worse than coming into the office to meet people and there’s no-one there!</w:t>
      </w:r>
      <w:r w:rsidR="002E02F7">
        <w:rPr>
          <w:rFonts w:ascii="Verdana" w:hAnsi="Verdana"/>
        </w:rPr>
        <w:t xml:space="preserve"> </w:t>
      </w:r>
    </w:p>
    <w:p w14:paraId="4B9FBE57" w14:textId="77777777" w:rsidR="009B1390" w:rsidRPr="009B1390" w:rsidRDefault="009B1390" w:rsidP="009B1390">
      <w:pPr>
        <w:pStyle w:val="ListParagraph"/>
        <w:rPr>
          <w:rFonts w:ascii="Verdana" w:hAnsi="Verdana"/>
        </w:rPr>
      </w:pPr>
    </w:p>
    <w:p w14:paraId="21EBFF5E" w14:textId="6B2E8B9D" w:rsidR="002F1F05" w:rsidRPr="002E02F7" w:rsidRDefault="007F7E13" w:rsidP="009B1390">
      <w:pPr>
        <w:pStyle w:val="ListParagraph"/>
        <w:ind w:left="1080"/>
        <w:rPr>
          <w:rFonts w:ascii="Verdana" w:hAnsi="Verdana"/>
        </w:rPr>
      </w:pPr>
      <w:r>
        <w:rPr>
          <w:rFonts w:ascii="Verdana" w:hAnsi="Verdana"/>
        </w:rPr>
        <w:t xml:space="preserve">Who are our </w:t>
      </w:r>
      <w:r w:rsidR="002E02F7">
        <w:rPr>
          <w:rFonts w:ascii="Verdana" w:hAnsi="Verdana"/>
        </w:rPr>
        <w:t>keep</w:t>
      </w:r>
      <w:r>
        <w:rPr>
          <w:rFonts w:ascii="Verdana" w:hAnsi="Verdana"/>
        </w:rPr>
        <w:t xml:space="preserve"> stakeholders that we need to collaborate with?</w:t>
      </w:r>
      <w:r w:rsidR="002F1F05">
        <w:rPr>
          <w:rFonts w:ascii="Verdana" w:hAnsi="Verdana"/>
        </w:rPr>
        <w:t xml:space="preserve"> </w:t>
      </w:r>
      <w:r w:rsidR="002F1F05" w:rsidRPr="002E02F7">
        <w:rPr>
          <w:rFonts w:ascii="Verdana" w:hAnsi="Verdana"/>
        </w:rPr>
        <w:t xml:space="preserve">How will we communicate </w:t>
      </w:r>
      <w:r w:rsidR="0025465F" w:rsidRPr="002E02F7">
        <w:rPr>
          <w:rFonts w:ascii="Verdana" w:hAnsi="Verdana"/>
        </w:rPr>
        <w:t>in this hybrid environment</w:t>
      </w:r>
      <w:r w:rsidR="007923E3" w:rsidRPr="002E02F7">
        <w:rPr>
          <w:rFonts w:ascii="Verdana" w:hAnsi="Verdana"/>
        </w:rPr>
        <w:t xml:space="preserve">? What’s working currently and what do we need to change? I’ve noticed during the pandemic that many people are burned out with </w:t>
      </w:r>
      <w:r w:rsidR="009B1390">
        <w:rPr>
          <w:rFonts w:ascii="Verdana" w:hAnsi="Verdana"/>
        </w:rPr>
        <w:t>Z</w:t>
      </w:r>
      <w:r w:rsidR="007923E3" w:rsidRPr="002E02F7">
        <w:rPr>
          <w:rFonts w:ascii="Verdana" w:hAnsi="Verdana"/>
        </w:rPr>
        <w:t>oom</w:t>
      </w:r>
      <w:r w:rsidR="009B1390">
        <w:rPr>
          <w:rFonts w:ascii="Verdana" w:hAnsi="Verdana"/>
        </w:rPr>
        <w:t xml:space="preserve"> or MS</w:t>
      </w:r>
      <w:r w:rsidR="00D0773D">
        <w:rPr>
          <w:rFonts w:ascii="Verdana" w:hAnsi="Verdana"/>
        </w:rPr>
        <w:t xml:space="preserve"> </w:t>
      </w:r>
      <w:r w:rsidR="009B1390">
        <w:rPr>
          <w:rFonts w:ascii="Verdana" w:hAnsi="Verdana"/>
        </w:rPr>
        <w:t>Teams</w:t>
      </w:r>
      <w:r w:rsidR="007923E3" w:rsidRPr="002E02F7">
        <w:rPr>
          <w:rFonts w:ascii="Verdana" w:hAnsi="Verdana"/>
        </w:rPr>
        <w:t xml:space="preserve"> as it’s back-to-back all day. There’s no </w:t>
      </w:r>
      <w:r w:rsidR="0025465F" w:rsidRPr="002E02F7">
        <w:rPr>
          <w:rFonts w:ascii="Verdana" w:hAnsi="Verdana"/>
        </w:rPr>
        <w:t>space</w:t>
      </w:r>
      <w:r w:rsidR="007923E3" w:rsidRPr="002E02F7">
        <w:rPr>
          <w:rFonts w:ascii="Verdana" w:hAnsi="Verdana"/>
        </w:rPr>
        <w:t xml:space="preserve"> for the brain to reflect and have some downtime. The brain needs time for focus and </w:t>
      </w:r>
      <w:proofErr w:type="spellStart"/>
      <w:r w:rsidR="007923E3" w:rsidRPr="002E02F7">
        <w:rPr>
          <w:rFonts w:ascii="Verdana" w:hAnsi="Verdana"/>
        </w:rPr>
        <w:t>unfocus</w:t>
      </w:r>
      <w:proofErr w:type="spellEnd"/>
      <w:r w:rsidR="007923E3" w:rsidRPr="002E02F7">
        <w:rPr>
          <w:rFonts w:ascii="Verdana" w:hAnsi="Verdana"/>
        </w:rPr>
        <w:t xml:space="preserve"> so it can be more reflective, innovative and c</w:t>
      </w:r>
      <w:r w:rsidR="0025465F" w:rsidRPr="002E02F7">
        <w:rPr>
          <w:rFonts w:ascii="Verdana" w:hAnsi="Verdana"/>
        </w:rPr>
        <w:t>reative.</w:t>
      </w:r>
    </w:p>
    <w:p w14:paraId="0D0E1253" w14:textId="77777777" w:rsidR="0025465F" w:rsidRPr="0025465F" w:rsidRDefault="0025465F" w:rsidP="0025465F">
      <w:pPr>
        <w:pStyle w:val="ListParagraph"/>
        <w:rPr>
          <w:rFonts w:ascii="Verdana" w:hAnsi="Verdana"/>
        </w:rPr>
      </w:pPr>
    </w:p>
    <w:p w14:paraId="3687A692" w14:textId="2388D57F" w:rsidR="0025465F" w:rsidRDefault="00F46C6D" w:rsidP="0017313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517024">
        <w:rPr>
          <w:rFonts w:ascii="Verdana" w:hAnsi="Verdana"/>
          <w:b/>
          <w:bCs/>
        </w:rPr>
        <w:t>Cohesion:</w:t>
      </w:r>
      <w:r>
        <w:rPr>
          <w:rFonts w:ascii="Verdana" w:hAnsi="Verdana"/>
        </w:rPr>
        <w:t xml:space="preserve"> </w:t>
      </w:r>
      <w:r w:rsidR="0025465F">
        <w:rPr>
          <w:rFonts w:ascii="Verdana" w:hAnsi="Verdana"/>
        </w:rPr>
        <w:t xml:space="preserve">Lastly, </w:t>
      </w:r>
      <w:r w:rsidR="002F6FB6">
        <w:rPr>
          <w:rFonts w:ascii="Verdana" w:hAnsi="Verdana"/>
        </w:rPr>
        <w:t xml:space="preserve">and most importantly, team members need to operate in a psychologically safe environment, where </w:t>
      </w:r>
      <w:r w:rsidR="00592FA9">
        <w:rPr>
          <w:rFonts w:ascii="Verdana" w:hAnsi="Verdana"/>
        </w:rPr>
        <w:t xml:space="preserve">there is </w:t>
      </w:r>
      <w:r w:rsidR="00CD1C86">
        <w:rPr>
          <w:rFonts w:ascii="Verdana" w:hAnsi="Verdana"/>
        </w:rPr>
        <w:t>high</w:t>
      </w:r>
      <w:r w:rsidR="00592FA9">
        <w:rPr>
          <w:rFonts w:ascii="Verdana" w:hAnsi="Verdana"/>
        </w:rPr>
        <w:t xml:space="preserve"> trust and</w:t>
      </w:r>
      <w:r w:rsidR="00CD1C86">
        <w:rPr>
          <w:rFonts w:ascii="Verdana" w:hAnsi="Verdana"/>
        </w:rPr>
        <w:t xml:space="preserve"> </w:t>
      </w:r>
      <w:r w:rsidR="00592FA9">
        <w:rPr>
          <w:rFonts w:ascii="Verdana" w:hAnsi="Verdana"/>
        </w:rPr>
        <w:t>high accou</w:t>
      </w:r>
      <w:r w:rsidR="00CD1C86">
        <w:rPr>
          <w:rFonts w:ascii="Verdana" w:hAnsi="Verdana"/>
        </w:rPr>
        <w:t>n</w:t>
      </w:r>
      <w:r w:rsidR="00592FA9">
        <w:rPr>
          <w:rFonts w:ascii="Verdana" w:hAnsi="Verdana"/>
        </w:rPr>
        <w:t>tability. C</w:t>
      </w:r>
      <w:r w:rsidR="00FA742C">
        <w:rPr>
          <w:rFonts w:ascii="Verdana" w:hAnsi="Verdana"/>
        </w:rPr>
        <w:t xml:space="preserve">onstructive </w:t>
      </w:r>
      <w:r w:rsidR="00BE07C4">
        <w:rPr>
          <w:rFonts w:ascii="Verdana" w:hAnsi="Verdana"/>
        </w:rPr>
        <w:t xml:space="preserve">challenge to </w:t>
      </w:r>
      <w:r w:rsidR="00FA742C">
        <w:rPr>
          <w:rFonts w:ascii="Verdana" w:hAnsi="Verdana"/>
        </w:rPr>
        <w:t xml:space="preserve">established </w:t>
      </w:r>
      <w:r w:rsidR="00BE07C4">
        <w:rPr>
          <w:rFonts w:ascii="Verdana" w:hAnsi="Verdana"/>
        </w:rPr>
        <w:t>norms is encouraged</w:t>
      </w:r>
      <w:r w:rsidR="00FA742C">
        <w:rPr>
          <w:rFonts w:ascii="Verdana" w:hAnsi="Verdana"/>
        </w:rPr>
        <w:t xml:space="preserve">; </w:t>
      </w:r>
      <w:r w:rsidR="009E154F">
        <w:rPr>
          <w:rFonts w:ascii="Verdana" w:hAnsi="Verdana"/>
        </w:rPr>
        <w:t xml:space="preserve">different perspectives and </w:t>
      </w:r>
      <w:r w:rsidR="002F6FB6">
        <w:rPr>
          <w:rFonts w:ascii="Verdana" w:hAnsi="Verdana"/>
        </w:rPr>
        <w:t xml:space="preserve">opinions are respected and listened to. This has been a challenge for many </w:t>
      </w:r>
      <w:r w:rsidR="00CA3997">
        <w:rPr>
          <w:rFonts w:ascii="Verdana" w:hAnsi="Verdana"/>
        </w:rPr>
        <w:t xml:space="preserve">new people </w:t>
      </w:r>
      <w:r>
        <w:rPr>
          <w:rFonts w:ascii="Verdana" w:hAnsi="Verdana"/>
        </w:rPr>
        <w:t xml:space="preserve">or </w:t>
      </w:r>
      <w:r w:rsidR="00CA3997">
        <w:rPr>
          <w:rFonts w:ascii="Verdana" w:hAnsi="Verdana"/>
        </w:rPr>
        <w:t xml:space="preserve">more reflective people </w:t>
      </w:r>
      <w:r w:rsidR="002F6FB6">
        <w:rPr>
          <w:rFonts w:ascii="Verdana" w:hAnsi="Verdana"/>
        </w:rPr>
        <w:t xml:space="preserve">during the pandemic </w:t>
      </w:r>
      <w:r w:rsidR="00CA3997">
        <w:rPr>
          <w:rFonts w:ascii="Verdana" w:hAnsi="Verdana"/>
        </w:rPr>
        <w:t>on a remote basis, particularly when more extrovert employees take up all the air time.</w:t>
      </w:r>
      <w:r>
        <w:rPr>
          <w:rFonts w:ascii="Verdana" w:hAnsi="Verdana"/>
        </w:rPr>
        <w:t xml:space="preserve"> Any </w:t>
      </w:r>
      <w:proofErr w:type="spellStart"/>
      <w:r w:rsidR="000A61E7">
        <w:rPr>
          <w:rFonts w:ascii="Verdana" w:hAnsi="Verdana"/>
        </w:rPr>
        <w:t>behaviour</w:t>
      </w:r>
      <w:proofErr w:type="spellEnd"/>
      <w:r w:rsidR="000A61E7">
        <w:rPr>
          <w:rFonts w:ascii="Verdana" w:hAnsi="Verdana"/>
        </w:rPr>
        <w:t xml:space="preserve"> or </w:t>
      </w:r>
      <w:r>
        <w:rPr>
          <w:rFonts w:ascii="Verdana" w:hAnsi="Verdana"/>
        </w:rPr>
        <w:t>conflict needs to be a</w:t>
      </w:r>
      <w:r w:rsidR="006F1F71">
        <w:rPr>
          <w:rFonts w:ascii="Verdana" w:hAnsi="Verdana"/>
        </w:rPr>
        <w:t>ddresse</w:t>
      </w:r>
      <w:r>
        <w:rPr>
          <w:rFonts w:ascii="Verdana" w:hAnsi="Verdana"/>
        </w:rPr>
        <w:t>d in a constructive fashion and dealt with appropriately as it will just fester</w:t>
      </w:r>
      <w:r w:rsidR="00517024">
        <w:rPr>
          <w:rFonts w:ascii="Verdana" w:hAnsi="Verdana"/>
        </w:rPr>
        <w:t>.</w:t>
      </w:r>
    </w:p>
    <w:p w14:paraId="23D2DF40" w14:textId="77777777" w:rsidR="003450BA" w:rsidRPr="003450BA" w:rsidRDefault="003450BA" w:rsidP="003450BA">
      <w:pPr>
        <w:pStyle w:val="ListParagraph"/>
        <w:rPr>
          <w:rFonts w:ascii="Verdana" w:hAnsi="Verdana"/>
        </w:rPr>
      </w:pPr>
    </w:p>
    <w:p w14:paraId="428F28B8" w14:textId="6EFB9B8E" w:rsidR="00A1275A" w:rsidRDefault="00946902" w:rsidP="00A1275A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This is </w:t>
      </w:r>
      <w:r w:rsidR="00A863B8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time when the rubber meets the road in relation to </w:t>
      </w:r>
      <w:r w:rsidR="007D15FC">
        <w:rPr>
          <w:rFonts w:ascii="Verdana" w:hAnsi="Verdana"/>
        </w:rPr>
        <w:t xml:space="preserve">hybrid working and will require huge flexibility and agility </w:t>
      </w:r>
      <w:r w:rsidR="00E12C4E">
        <w:rPr>
          <w:rFonts w:ascii="Verdana" w:hAnsi="Verdana"/>
        </w:rPr>
        <w:t xml:space="preserve">among employers and employees </w:t>
      </w:r>
      <w:r w:rsidR="006D0D72">
        <w:rPr>
          <w:rFonts w:ascii="Verdana" w:hAnsi="Verdana"/>
        </w:rPr>
        <w:t xml:space="preserve">alike </w:t>
      </w:r>
      <w:r w:rsidR="00E12C4E">
        <w:rPr>
          <w:rFonts w:ascii="Verdana" w:hAnsi="Verdana"/>
        </w:rPr>
        <w:t xml:space="preserve">in making it work for everyone. </w:t>
      </w:r>
    </w:p>
    <w:p w14:paraId="45453E4E" w14:textId="77777777" w:rsidR="00A1275A" w:rsidRDefault="00A1275A" w:rsidP="00A1275A">
      <w:pPr>
        <w:pStyle w:val="ListParagraph"/>
        <w:rPr>
          <w:rFonts w:ascii="Verdana" w:hAnsi="Verdana"/>
        </w:rPr>
      </w:pPr>
    </w:p>
    <w:p w14:paraId="2C4ED324" w14:textId="0919FE81" w:rsidR="00A1275A" w:rsidRPr="006D0D72" w:rsidRDefault="00A1275A" w:rsidP="00A1275A">
      <w:pPr>
        <w:pStyle w:val="ListParagraph"/>
        <w:rPr>
          <w:rFonts w:asciiTheme="minorHAnsi" w:eastAsiaTheme="minorHAnsi" w:hAnsiTheme="minorHAnsi" w:cstheme="minorBidi"/>
          <w:i/>
          <w:iCs/>
          <w:sz w:val="14"/>
          <w:szCs w:val="14"/>
        </w:rPr>
      </w:pPr>
      <w:r w:rsidRPr="006D0D72">
        <w:rPr>
          <w:rFonts w:ascii="Verdana" w:eastAsiaTheme="minorHAnsi" w:hAnsi="Verdana" w:cstheme="minorBidi"/>
          <w:b/>
          <w:bCs/>
          <w:i/>
          <w:iCs/>
          <w:color w:val="222222"/>
          <w:sz w:val="14"/>
          <w:szCs w:val="14"/>
          <w:shd w:val="clear" w:color="auto" w:fill="FFFFFF"/>
        </w:rPr>
        <w:t>About the author</w:t>
      </w:r>
      <w:r w:rsidRPr="006D0D72">
        <w:rPr>
          <w:rFonts w:ascii="Verdana" w:eastAsiaTheme="minorHAnsi" w:hAnsi="Verdana" w:cstheme="minorBidi"/>
          <w:i/>
          <w:iCs/>
          <w:color w:val="222222"/>
          <w:sz w:val="14"/>
          <w:szCs w:val="14"/>
        </w:rPr>
        <w:br/>
      </w:r>
      <w:r w:rsidRPr="006D0D72">
        <w:rPr>
          <w:rFonts w:ascii="Verdana" w:eastAsiaTheme="minorHAnsi" w:hAnsi="Verdana" w:cstheme="minorBidi"/>
          <w:i/>
          <w:iCs/>
          <w:color w:val="222222"/>
          <w:sz w:val="14"/>
          <w:szCs w:val="14"/>
          <w:shd w:val="clear" w:color="auto" w:fill="FFFFFF"/>
        </w:rPr>
        <w:t>Deirdre Murray, Founder and Director of PEOPLE RESOURCES, partners as an Executive Coach, Trainer and Facilitator with leading multinationals and public sector bodies across all sectors.</w:t>
      </w:r>
      <w:r w:rsidRPr="006D0D72">
        <w:rPr>
          <w:rFonts w:ascii="Verdana" w:eastAsiaTheme="minorHAnsi" w:hAnsi="Verdana" w:cstheme="minorBidi"/>
          <w:i/>
          <w:iCs/>
          <w:color w:val="222222"/>
          <w:sz w:val="14"/>
          <w:szCs w:val="14"/>
        </w:rPr>
        <w:br/>
      </w:r>
      <w:r w:rsidRPr="006D0D72">
        <w:rPr>
          <w:rFonts w:ascii="Verdana" w:eastAsiaTheme="minorHAnsi" w:hAnsi="Verdana" w:cstheme="minorBidi"/>
          <w:i/>
          <w:iCs/>
          <w:color w:val="222222"/>
          <w:sz w:val="14"/>
          <w:szCs w:val="14"/>
          <w:shd w:val="clear" w:color="auto" w:fill="FFFFFF"/>
        </w:rPr>
        <w:t>Deirdre is co-author of “Emotional Intelligence (EQ) – A Leadership Imperative!” Her second book in the management briefs series, “Communicate with Impact! Communicate &amp; Influence Successfully,” is out now at www.peopleresources.ie. She is a regular motivational speaker at conferences, seminars and on radio broadcasts and provides journal entries for leading business magazines.</w:t>
      </w:r>
    </w:p>
    <w:sectPr w:rsidR="00A1275A" w:rsidRPr="006D0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5B4"/>
    <w:multiLevelType w:val="hybridMultilevel"/>
    <w:tmpl w:val="E2EAC864"/>
    <w:lvl w:ilvl="0" w:tplc="6352C1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A168D"/>
    <w:multiLevelType w:val="hybridMultilevel"/>
    <w:tmpl w:val="B644FBF0"/>
    <w:lvl w:ilvl="0" w:tplc="E168C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83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C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68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2B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A8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A1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6F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E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75"/>
    <w:rsid w:val="00023D9E"/>
    <w:rsid w:val="0005025B"/>
    <w:rsid w:val="000838DA"/>
    <w:rsid w:val="000A61E7"/>
    <w:rsid w:val="000C15EC"/>
    <w:rsid w:val="00141B2C"/>
    <w:rsid w:val="0017313E"/>
    <w:rsid w:val="00174731"/>
    <w:rsid w:val="001A2BDC"/>
    <w:rsid w:val="001D428D"/>
    <w:rsid w:val="001E50B8"/>
    <w:rsid w:val="0025465F"/>
    <w:rsid w:val="002728D6"/>
    <w:rsid w:val="0027358A"/>
    <w:rsid w:val="002A7510"/>
    <w:rsid w:val="002C397C"/>
    <w:rsid w:val="002D1E93"/>
    <w:rsid w:val="002E02F7"/>
    <w:rsid w:val="002F1F05"/>
    <w:rsid w:val="002F6FB6"/>
    <w:rsid w:val="00334575"/>
    <w:rsid w:val="003450BA"/>
    <w:rsid w:val="00355DA4"/>
    <w:rsid w:val="003B63A6"/>
    <w:rsid w:val="003C2768"/>
    <w:rsid w:val="003E1D9B"/>
    <w:rsid w:val="004164C9"/>
    <w:rsid w:val="0047155A"/>
    <w:rsid w:val="004910AC"/>
    <w:rsid w:val="004E0792"/>
    <w:rsid w:val="00517024"/>
    <w:rsid w:val="00542C5B"/>
    <w:rsid w:val="005714E8"/>
    <w:rsid w:val="00592FA9"/>
    <w:rsid w:val="005B1662"/>
    <w:rsid w:val="005B3413"/>
    <w:rsid w:val="00647480"/>
    <w:rsid w:val="006507F8"/>
    <w:rsid w:val="00684B53"/>
    <w:rsid w:val="006C3131"/>
    <w:rsid w:val="006D0744"/>
    <w:rsid w:val="006D0D72"/>
    <w:rsid w:val="006F1F71"/>
    <w:rsid w:val="00701695"/>
    <w:rsid w:val="0077601C"/>
    <w:rsid w:val="007923E3"/>
    <w:rsid w:val="007D15FC"/>
    <w:rsid w:val="007D4383"/>
    <w:rsid w:val="007D5A75"/>
    <w:rsid w:val="007E097E"/>
    <w:rsid w:val="007F7E13"/>
    <w:rsid w:val="00847019"/>
    <w:rsid w:val="00890C9F"/>
    <w:rsid w:val="008B2408"/>
    <w:rsid w:val="008D201D"/>
    <w:rsid w:val="008D700D"/>
    <w:rsid w:val="00903A1B"/>
    <w:rsid w:val="00916786"/>
    <w:rsid w:val="00924583"/>
    <w:rsid w:val="00946902"/>
    <w:rsid w:val="00973D77"/>
    <w:rsid w:val="00977C14"/>
    <w:rsid w:val="0098288C"/>
    <w:rsid w:val="009A6DC6"/>
    <w:rsid w:val="009B1390"/>
    <w:rsid w:val="009B563D"/>
    <w:rsid w:val="009B7408"/>
    <w:rsid w:val="009C328D"/>
    <w:rsid w:val="009C7C03"/>
    <w:rsid w:val="009D4209"/>
    <w:rsid w:val="009D5C63"/>
    <w:rsid w:val="009E154F"/>
    <w:rsid w:val="00A1275A"/>
    <w:rsid w:val="00A3487E"/>
    <w:rsid w:val="00A462F5"/>
    <w:rsid w:val="00A5218E"/>
    <w:rsid w:val="00A62745"/>
    <w:rsid w:val="00A863B8"/>
    <w:rsid w:val="00A878B4"/>
    <w:rsid w:val="00AB0C62"/>
    <w:rsid w:val="00AD625C"/>
    <w:rsid w:val="00B8775F"/>
    <w:rsid w:val="00B9012E"/>
    <w:rsid w:val="00BB4327"/>
    <w:rsid w:val="00BD7ED5"/>
    <w:rsid w:val="00BE07C4"/>
    <w:rsid w:val="00C41488"/>
    <w:rsid w:val="00C80B8D"/>
    <w:rsid w:val="00C86758"/>
    <w:rsid w:val="00C87130"/>
    <w:rsid w:val="00C915E1"/>
    <w:rsid w:val="00CA3997"/>
    <w:rsid w:val="00CC27E2"/>
    <w:rsid w:val="00CD05EE"/>
    <w:rsid w:val="00CD1C86"/>
    <w:rsid w:val="00D06DFA"/>
    <w:rsid w:val="00D0773D"/>
    <w:rsid w:val="00D26C26"/>
    <w:rsid w:val="00D30A44"/>
    <w:rsid w:val="00DA60C5"/>
    <w:rsid w:val="00E05E34"/>
    <w:rsid w:val="00E12C4E"/>
    <w:rsid w:val="00E27A49"/>
    <w:rsid w:val="00E33D74"/>
    <w:rsid w:val="00E51FD2"/>
    <w:rsid w:val="00E86299"/>
    <w:rsid w:val="00EB39EB"/>
    <w:rsid w:val="00EC3578"/>
    <w:rsid w:val="00F40E75"/>
    <w:rsid w:val="00F46C6D"/>
    <w:rsid w:val="00F53CA5"/>
    <w:rsid w:val="00F54DF3"/>
    <w:rsid w:val="00F66C59"/>
    <w:rsid w:val="00F76D64"/>
    <w:rsid w:val="00FA284A"/>
    <w:rsid w:val="00FA742C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FBD6"/>
  <w15:chartTrackingRefBased/>
  <w15:docId w15:val="{84EB32F6-55A1-40F2-A474-913EB72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Murray</dc:creator>
  <cp:keywords/>
  <dc:description/>
  <cp:lastModifiedBy>Deirdre Murray</cp:lastModifiedBy>
  <cp:revision>2</cp:revision>
  <dcterms:created xsi:type="dcterms:W3CDTF">2022-01-20T17:56:00Z</dcterms:created>
  <dcterms:modified xsi:type="dcterms:W3CDTF">2022-01-20T17:56:00Z</dcterms:modified>
</cp:coreProperties>
</file>